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A2" w:rsidRPr="00270368" w:rsidRDefault="009C3CA2" w:rsidP="006D3EB9">
      <w:pPr>
        <w:autoSpaceDE w:val="0"/>
        <w:autoSpaceDN w:val="0"/>
        <w:adjustRightInd w:val="0"/>
        <w:spacing w:line="360" w:lineRule="auto"/>
        <w:contextualSpacing/>
        <w:rPr>
          <w:rFonts w:ascii="Times New Roman" w:hAnsi="Times New Roman" w:cs="Times New Roman"/>
        </w:rPr>
      </w:pPr>
    </w:p>
    <w:p w:rsidR="009C30D0" w:rsidRDefault="009C30D0" w:rsidP="006D3EB9">
      <w:pPr>
        <w:spacing w:line="360" w:lineRule="auto"/>
        <w:rPr>
          <w:rFonts w:ascii="Times New Roman" w:hAnsi="Times New Roman" w:cs="Times New Roman"/>
        </w:rPr>
      </w:pPr>
    </w:p>
    <w:p w:rsidR="00C23EF1" w:rsidRDefault="00C23EF1" w:rsidP="006D3EB9">
      <w:pPr>
        <w:spacing w:line="360" w:lineRule="auto"/>
        <w:rPr>
          <w:rFonts w:ascii="Times New Roman" w:hAnsi="Times New Roman" w:cs="Times New Roman"/>
        </w:rPr>
      </w:pPr>
    </w:p>
    <w:p w:rsidR="00C23EF1" w:rsidRPr="00270368" w:rsidRDefault="00C23EF1" w:rsidP="006D3EB9">
      <w:pPr>
        <w:spacing w:line="360" w:lineRule="auto"/>
        <w:rPr>
          <w:rFonts w:ascii="Times New Roman" w:hAnsi="Times New Roman" w:cs="Times New Roman"/>
        </w:rPr>
      </w:pPr>
      <w:bookmarkStart w:id="0" w:name="_GoBack"/>
      <w:bookmarkEnd w:id="0"/>
    </w:p>
    <w:p w:rsidR="00391C71" w:rsidRPr="00270368" w:rsidRDefault="00391C71" w:rsidP="006D3EB9">
      <w:pPr>
        <w:spacing w:line="360" w:lineRule="auto"/>
        <w:rPr>
          <w:rFonts w:ascii="Times New Roman" w:hAnsi="Times New Roman" w:cs="Times New Roman"/>
        </w:rPr>
      </w:pPr>
    </w:p>
    <w:p w:rsidR="00391C71" w:rsidRPr="00270368" w:rsidRDefault="00391C71" w:rsidP="006D3EB9">
      <w:pPr>
        <w:spacing w:line="360" w:lineRule="auto"/>
        <w:rPr>
          <w:rFonts w:ascii="Times New Roman" w:hAnsi="Times New Roman" w:cs="Times New Roman"/>
        </w:rPr>
      </w:pPr>
    </w:p>
    <w:p w:rsidR="00391C71" w:rsidRPr="00270368" w:rsidRDefault="000877CE" w:rsidP="006D3EB9">
      <w:pPr>
        <w:spacing w:line="360" w:lineRule="auto"/>
        <w:jc w:val="center"/>
        <w:rPr>
          <w:rFonts w:ascii="Times New Roman" w:hAnsi="Times New Roman" w:cs="Times New Roman"/>
          <w:u w:val="single"/>
        </w:rPr>
      </w:pPr>
      <w:r w:rsidRPr="00270368">
        <w:rPr>
          <w:rFonts w:ascii="Times New Roman" w:hAnsi="Times New Roman" w:cs="Times New Roman"/>
          <w:u w:val="single"/>
        </w:rPr>
        <w:t>Foucault y</w:t>
      </w:r>
      <w:r w:rsidR="00391C71" w:rsidRPr="00270368">
        <w:rPr>
          <w:rFonts w:ascii="Times New Roman" w:hAnsi="Times New Roman" w:cs="Times New Roman"/>
          <w:u w:val="single"/>
        </w:rPr>
        <w:t xml:space="preserve"> </w:t>
      </w:r>
      <w:proofErr w:type="spellStart"/>
      <w:r w:rsidR="00391C71" w:rsidRPr="00270368">
        <w:rPr>
          <w:rFonts w:ascii="Times New Roman" w:hAnsi="Times New Roman" w:cs="Times New Roman"/>
          <w:u w:val="single"/>
        </w:rPr>
        <w:t>Guibert</w:t>
      </w:r>
      <w:proofErr w:type="spellEnd"/>
      <w:r w:rsidRPr="00270368">
        <w:rPr>
          <w:rFonts w:ascii="Times New Roman" w:hAnsi="Times New Roman" w:cs="Times New Roman"/>
          <w:u w:val="single"/>
        </w:rPr>
        <w:t>, la palabra y el silencio</w:t>
      </w:r>
      <w:r w:rsidR="00BB5488">
        <w:rPr>
          <w:rStyle w:val="Refdenotaalpie"/>
          <w:rFonts w:ascii="Times New Roman" w:hAnsi="Times New Roman" w:cs="Times New Roman"/>
          <w:u w:val="single"/>
        </w:rPr>
        <w:footnoteReference w:id="1"/>
      </w:r>
      <w:r w:rsidR="00922259" w:rsidRPr="00270368">
        <w:rPr>
          <w:rFonts w:ascii="Times New Roman" w:hAnsi="Times New Roman" w:cs="Times New Roman"/>
          <w:u w:val="single"/>
        </w:rPr>
        <w:t xml:space="preserve">. </w:t>
      </w:r>
    </w:p>
    <w:p w:rsidR="00A73B35" w:rsidRPr="00270368" w:rsidRDefault="00A73B35" w:rsidP="006D3EB9">
      <w:pPr>
        <w:spacing w:line="360" w:lineRule="auto"/>
        <w:rPr>
          <w:rFonts w:ascii="Times New Roman" w:hAnsi="Times New Roman" w:cs="Times New Roman"/>
        </w:rPr>
      </w:pPr>
    </w:p>
    <w:p w:rsidR="002F4655" w:rsidRPr="00270368" w:rsidRDefault="002F4655" w:rsidP="002F4655">
      <w:pPr>
        <w:spacing w:line="360" w:lineRule="auto"/>
        <w:rPr>
          <w:rFonts w:ascii="Times New Roman" w:hAnsi="Times New Roman" w:cs="Times New Roman"/>
        </w:rPr>
      </w:pPr>
    </w:p>
    <w:p w:rsidR="002F4655" w:rsidRPr="00270368" w:rsidRDefault="002F4655" w:rsidP="002F4655">
      <w:pPr>
        <w:spacing w:line="360" w:lineRule="auto"/>
        <w:jc w:val="center"/>
        <w:rPr>
          <w:rFonts w:ascii="Times New Roman" w:hAnsi="Times New Roman" w:cs="Times New Roman"/>
        </w:rPr>
      </w:pPr>
      <w:r w:rsidRPr="00270368">
        <w:rPr>
          <w:rFonts w:ascii="Times New Roman" w:hAnsi="Times New Roman" w:cs="Times New Roman"/>
        </w:rPr>
        <w:t>Resumen</w:t>
      </w:r>
    </w:p>
    <w:p w:rsidR="002F4655" w:rsidRPr="00270368" w:rsidRDefault="002F4655" w:rsidP="002F4655">
      <w:pPr>
        <w:spacing w:line="360" w:lineRule="auto"/>
        <w:rPr>
          <w:rFonts w:ascii="Times New Roman" w:hAnsi="Times New Roman" w:cs="Times New Roman"/>
        </w:rPr>
      </w:pPr>
      <w:r w:rsidRPr="00270368">
        <w:rPr>
          <w:rFonts w:ascii="Times New Roman" w:hAnsi="Times New Roman" w:cs="Times New Roman"/>
        </w:rPr>
        <w:t xml:space="preserve">   Cuando </w:t>
      </w:r>
      <w:proofErr w:type="spellStart"/>
      <w:r w:rsidRPr="00270368">
        <w:rPr>
          <w:rFonts w:ascii="Times New Roman" w:hAnsi="Times New Roman" w:cs="Times New Roman"/>
        </w:rPr>
        <w:t>Hervé</w:t>
      </w:r>
      <w:proofErr w:type="spellEnd"/>
      <w:r w:rsidRPr="00270368">
        <w:rPr>
          <w:rFonts w:ascii="Times New Roman" w:hAnsi="Times New Roman" w:cs="Times New Roman"/>
        </w:rPr>
        <w:t xml:space="preserve">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habla de su relación con Michel Foucault, en las páginas de sus novelas, </w:t>
      </w:r>
      <w:r w:rsidRPr="00270368">
        <w:rPr>
          <w:rFonts w:ascii="Times New Roman" w:hAnsi="Times New Roman" w:cs="Times New Roman"/>
          <w:i/>
        </w:rPr>
        <w:t xml:space="preserve">A </w:t>
      </w:r>
      <w:proofErr w:type="spellStart"/>
      <w:r w:rsidRPr="00270368">
        <w:rPr>
          <w:rFonts w:ascii="Times New Roman" w:hAnsi="Times New Roman" w:cs="Times New Roman"/>
          <w:i/>
        </w:rPr>
        <w:t>l’ami</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qui</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ne</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m’a</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pas</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sauvé</w:t>
      </w:r>
      <w:proofErr w:type="spellEnd"/>
      <w:r w:rsidRPr="00270368">
        <w:rPr>
          <w:rFonts w:ascii="Times New Roman" w:hAnsi="Times New Roman" w:cs="Times New Roman"/>
          <w:i/>
        </w:rPr>
        <w:t xml:space="preserve"> la vie</w:t>
      </w:r>
      <w:r w:rsidRPr="00270368">
        <w:rPr>
          <w:rFonts w:ascii="Times New Roman" w:hAnsi="Times New Roman" w:cs="Times New Roman"/>
        </w:rPr>
        <w:t xml:space="preserve"> y </w:t>
      </w:r>
      <w:r w:rsidRPr="00270368">
        <w:rPr>
          <w:rFonts w:ascii="Times New Roman" w:hAnsi="Times New Roman" w:cs="Times New Roman"/>
          <w:i/>
        </w:rPr>
        <w:t xml:space="preserve">Le protocole </w:t>
      </w:r>
      <w:proofErr w:type="spellStart"/>
      <w:r w:rsidRPr="00270368">
        <w:rPr>
          <w:rFonts w:ascii="Times New Roman" w:hAnsi="Times New Roman" w:cs="Times New Roman"/>
          <w:i/>
        </w:rPr>
        <w:t>compassionnel</w:t>
      </w:r>
      <w:proofErr w:type="spellEnd"/>
      <w:r w:rsidRPr="00270368">
        <w:rPr>
          <w:rFonts w:ascii="Times New Roman" w:hAnsi="Times New Roman" w:cs="Times New Roman"/>
        </w:rPr>
        <w:t xml:space="preserve">, está narrando la verdad de su experiencia, la verdad de Foucault como él la ha conocido. Es innegable que esta verdad no es la verdad del mismo Foucault.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narra aquello que, sin  condenar a Foucault, puede facilitarle a él mismo su absolución. Ciertos detalles son quizá bastante crueles, pero nos hacen pensar en la relación muy particular que Foucault ha mantenido con su rica herencia intelectual. Los recelos del filósofo hacia el futuro de su obra nos dicen que era muy consciente del valor de sus contribuciones al pensamiento contemporáneo.  Él ha querido siempre subrayar su voluntad de producir nuevas orientaciones al pensamiento, y lo ha conseguido. Por tanto, no quiere que los frutos de su trabajo se vean traicionados, por buenas que fueran las intenciones de los que lo hiciesen. </w:t>
      </w:r>
    </w:p>
    <w:p w:rsidR="002F4655" w:rsidRPr="00270368" w:rsidRDefault="002F4655" w:rsidP="002F4655">
      <w:pPr>
        <w:spacing w:line="360" w:lineRule="auto"/>
        <w:rPr>
          <w:rFonts w:ascii="Times New Roman" w:hAnsi="Times New Roman" w:cs="Times New Roman"/>
        </w:rPr>
      </w:pPr>
      <w:r w:rsidRPr="00270368">
        <w:rPr>
          <w:rFonts w:ascii="Times New Roman" w:hAnsi="Times New Roman" w:cs="Times New Roman"/>
        </w:rPr>
        <w:t xml:space="preserve">   Después de haber reflexionado sobre sus vidas y sus obras, se comprende que el compromiso apasionado con la escritura de estas dos personalidades tan creativas, tiene tanta importancia como su compromiso con la vida.</w:t>
      </w:r>
    </w:p>
    <w:p w:rsidR="002F4655" w:rsidRPr="00270368" w:rsidRDefault="002F4655" w:rsidP="002F4655">
      <w:pPr>
        <w:spacing w:line="360" w:lineRule="auto"/>
        <w:rPr>
          <w:rFonts w:ascii="Times New Roman" w:hAnsi="Times New Roman" w:cs="Times New Roman"/>
        </w:rPr>
      </w:pPr>
      <w:r w:rsidRPr="00270368">
        <w:rPr>
          <w:rFonts w:ascii="Times New Roman" w:hAnsi="Times New Roman" w:cs="Times New Roman"/>
          <w:b/>
        </w:rPr>
        <w:t>Palabras clave</w:t>
      </w:r>
      <w:r w:rsidRPr="00270368">
        <w:rPr>
          <w:rFonts w:ascii="Times New Roman" w:hAnsi="Times New Roman" w:cs="Times New Roman"/>
        </w:rPr>
        <w:t xml:space="preserve">: </w:t>
      </w:r>
      <w:r w:rsidRPr="00270368">
        <w:rPr>
          <w:rFonts w:ascii="Times New Roman" w:eastAsia="Times New Roman" w:hAnsi="Times New Roman" w:cs="Times New Roman"/>
          <w:color w:val="111111"/>
          <w:lang w:eastAsia="es-ES"/>
        </w:rPr>
        <w:t xml:space="preserve">Foucault, </w:t>
      </w:r>
      <w:proofErr w:type="spellStart"/>
      <w:r w:rsidRPr="00270368">
        <w:rPr>
          <w:rFonts w:ascii="Times New Roman" w:eastAsia="Times New Roman" w:hAnsi="Times New Roman" w:cs="Times New Roman"/>
          <w:color w:val="111111"/>
          <w:lang w:eastAsia="es-ES"/>
        </w:rPr>
        <w:t>Guibert</w:t>
      </w:r>
      <w:proofErr w:type="spellEnd"/>
      <w:r w:rsidRPr="00270368">
        <w:rPr>
          <w:rFonts w:ascii="Times New Roman" w:eastAsia="Times New Roman" w:hAnsi="Times New Roman" w:cs="Times New Roman"/>
          <w:color w:val="111111"/>
          <w:lang w:eastAsia="es-ES"/>
        </w:rPr>
        <w:t>, literatura, filosofía, verdad.</w:t>
      </w:r>
    </w:p>
    <w:p w:rsidR="002F4655" w:rsidRPr="00270368" w:rsidRDefault="002F4655" w:rsidP="002F4655">
      <w:pPr>
        <w:spacing w:line="360" w:lineRule="auto"/>
        <w:rPr>
          <w:rFonts w:ascii="Times New Roman" w:hAnsi="Times New Roman" w:cs="Times New Roman"/>
        </w:rPr>
      </w:pPr>
    </w:p>
    <w:p w:rsidR="002F4655" w:rsidRPr="00270368" w:rsidRDefault="002F4655" w:rsidP="002F4655">
      <w:pPr>
        <w:spacing w:line="360" w:lineRule="auto"/>
        <w:rPr>
          <w:rFonts w:ascii="Times New Roman" w:hAnsi="Times New Roman" w:cs="Times New Roman"/>
        </w:rPr>
      </w:pPr>
    </w:p>
    <w:p w:rsidR="002F4655" w:rsidRPr="00270368" w:rsidRDefault="002F4655" w:rsidP="002F4655">
      <w:pPr>
        <w:spacing w:line="360" w:lineRule="auto"/>
        <w:rPr>
          <w:rFonts w:ascii="Times New Roman" w:hAnsi="Times New Roman" w:cs="Times New Roman"/>
        </w:rPr>
      </w:pPr>
    </w:p>
    <w:p w:rsidR="00E5778B" w:rsidRPr="00270368" w:rsidRDefault="00E5778B" w:rsidP="006D3EB9">
      <w:pPr>
        <w:spacing w:line="360" w:lineRule="auto"/>
        <w:rPr>
          <w:rFonts w:ascii="Times New Roman" w:eastAsia="Times New Roman" w:hAnsi="Times New Roman" w:cs="Times New Roman"/>
          <w:color w:val="111111"/>
          <w:lang w:eastAsia="es-ES"/>
        </w:rPr>
      </w:pPr>
    </w:p>
    <w:p w:rsidR="00E5778B" w:rsidRPr="00270368" w:rsidRDefault="00E5778B" w:rsidP="006D3EB9">
      <w:pPr>
        <w:spacing w:line="360" w:lineRule="auto"/>
        <w:rPr>
          <w:rFonts w:ascii="Times New Roman" w:eastAsia="Times New Roman" w:hAnsi="Times New Roman" w:cs="Times New Roman"/>
          <w:color w:val="111111"/>
          <w:lang w:eastAsia="es-ES"/>
        </w:rPr>
      </w:pPr>
    </w:p>
    <w:p w:rsidR="00A73B35" w:rsidRPr="00270368" w:rsidRDefault="009B69C8" w:rsidP="002F4655">
      <w:pPr>
        <w:spacing w:line="360" w:lineRule="auto"/>
        <w:jc w:val="center"/>
        <w:rPr>
          <w:rFonts w:ascii="Times New Roman" w:eastAsia="Times New Roman" w:hAnsi="Times New Roman" w:cs="Times New Roman"/>
          <w:color w:val="111111"/>
          <w:lang w:eastAsia="es-ES"/>
        </w:rPr>
      </w:pPr>
      <w:r w:rsidRPr="00270368">
        <w:rPr>
          <w:rFonts w:ascii="Times New Roman" w:eastAsia="Times New Roman" w:hAnsi="Times New Roman" w:cs="Times New Roman"/>
          <w:b/>
          <w:color w:val="111111"/>
          <w:lang w:eastAsia="es-ES"/>
        </w:rPr>
        <w:lastRenderedPageBreak/>
        <w:t xml:space="preserve">Foucault and </w:t>
      </w:r>
      <w:proofErr w:type="spellStart"/>
      <w:r w:rsidRPr="00270368">
        <w:rPr>
          <w:rFonts w:ascii="Times New Roman" w:eastAsia="Times New Roman" w:hAnsi="Times New Roman" w:cs="Times New Roman"/>
          <w:b/>
          <w:color w:val="111111"/>
          <w:lang w:eastAsia="es-ES"/>
        </w:rPr>
        <w:t>Guibert</w:t>
      </w:r>
      <w:proofErr w:type="spellEnd"/>
      <w:r w:rsidRPr="00270368">
        <w:rPr>
          <w:rFonts w:ascii="Times New Roman" w:eastAsia="Times New Roman" w:hAnsi="Times New Roman" w:cs="Times New Roman"/>
          <w:b/>
          <w:color w:val="111111"/>
          <w:lang w:eastAsia="es-ES"/>
        </w:rPr>
        <w:t xml:space="preserve">, </w:t>
      </w:r>
      <w:proofErr w:type="spellStart"/>
      <w:r w:rsidRPr="00270368">
        <w:rPr>
          <w:rFonts w:ascii="Times New Roman" w:eastAsia="Times New Roman" w:hAnsi="Times New Roman" w:cs="Times New Roman"/>
          <w:b/>
          <w:color w:val="111111"/>
          <w:lang w:eastAsia="es-ES"/>
        </w:rPr>
        <w:t>the</w:t>
      </w:r>
      <w:proofErr w:type="spellEnd"/>
      <w:r w:rsidRPr="00270368">
        <w:rPr>
          <w:rFonts w:ascii="Times New Roman" w:eastAsia="Times New Roman" w:hAnsi="Times New Roman" w:cs="Times New Roman"/>
          <w:b/>
          <w:color w:val="111111"/>
          <w:lang w:eastAsia="es-ES"/>
        </w:rPr>
        <w:t xml:space="preserve"> </w:t>
      </w:r>
      <w:proofErr w:type="spellStart"/>
      <w:r w:rsidRPr="00270368">
        <w:rPr>
          <w:rFonts w:ascii="Times New Roman" w:eastAsia="Times New Roman" w:hAnsi="Times New Roman" w:cs="Times New Roman"/>
          <w:b/>
          <w:color w:val="111111"/>
          <w:lang w:eastAsia="es-ES"/>
        </w:rPr>
        <w:t>word</w:t>
      </w:r>
      <w:proofErr w:type="spellEnd"/>
      <w:r w:rsidRPr="00270368">
        <w:rPr>
          <w:rFonts w:ascii="Times New Roman" w:eastAsia="Times New Roman" w:hAnsi="Times New Roman" w:cs="Times New Roman"/>
          <w:b/>
          <w:color w:val="111111"/>
          <w:lang w:eastAsia="es-ES"/>
        </w:rPr>
        <w:t xml:space="preserve"> and </w:t>
      </w:r>
      <w:proofErr w:type="spellStart"/>
      <w:r w:rsidRPr="00270368">
        <w:rPr>
          <w:rFonts w:ascii="Times New Roman" w:eastAsia="Times New Roman" w:hAnsi="Times New Roman" w:cs="Times New Roman"/>
          <w:b/>
          <w:color w:val="111111"/>
          <w:lang w:eastAsia="es-ES"/>
        </w:rPr>
        <w:t>the</w:t>
      </w:r>
      <w:proofErr w:type="spellEnd"/>
      <w:r w:rsidRPr="00270368">
        <w:rPr>
          <w:rFonts w:ascii="Times New Roman" w:eastAsia="Times New Roman" w:hAnsi="Times New Roman" w:cs="Times New Roman"/>
          <w:b/>
          <w:color w:val="111111"/>
          <w:lang w:eastAsia="es-ES"/>
        </w:rPr>
        <w:t xml:space="preserve"> </w:t>
      </w:r>
      <w:proofErr w:type="spellStart"/>
      <w:r w:rsidRPr="00270368">
        <w:rPr>
          <w:rFonts w:ascii="Times New Roman" w:eastAsia="Times New Roman" w:hAnsi="Times New Roman" w:cs="Times New Roman"/>
          <w:b/>
          <w:color w:val="111111"/>
          <w:lang w:eastAsia="es-ES"/>
        </w:rPr>
        <w:t>silence</w:t>
      </w:r>
      <w:proofErr w:type="spellEnd"/>
      <w:r w:rsidRPr="00270368">
        <w:rPr>
          <w:rFonts w:ascii="Times New Roman" w:eastAsia="Times New Roman" w:hAnsi="Times New Roman" w:cs="Times New Roman"/>
          <w:color w:val="111111"/>
          <w:lang w:eastAsia="es-ES"/>
        </w:rPr>
        <w:t>.</w:t>
      </w:r>
    </w:p>
    <w:p w:rsidR="00A73B35" w:rsidRPr="00270368" w:rsidRDefault="00A73B35" w:rsidP="00DA1E7F">
      <w:pPr>
        <w:spacing w:line="360" w:lineRule="auto"/>
        <w:jc w:val="center"/>
        <w:rPr>
          <w:rFonts w:ascii="Times New Roman" w:eastAsia="Times New Roman" w:hAnsi="Times New Roman" w:cs="Times New Roman"/>
          <w:color w:val="111111"/>
          <w:lang w:eastAsia="es-ES"/>
        </w:rPr>
      </w:pPr>
      <w:proofErr w:type="spellStart"/>
      <w:r w:rsidRPr="00270368">
        <w:rPr>
          <w:rFonts w:ascii="Times New Roman" w:eastAsia="Times New Roman" w:hAnsi="Times New Roman" w:cs="Times New Roman"/>
          <w:color w:val="111111"/>
          <w:lang w:eastAsia="es-ES"/>
        </w:rPr>
        <w:t>Abstract</w:t>
      </w:r>
      <w:proofErr w:type="spellEnd"/>
    </w:p>
    <w:p w:rsidR="00DA1E7F" w:rsidRPr="00270368" w:rsidRDefault="003D6A89" w:rsidP="006D3EB9">
      <w:pPr>
        <w:spacing w:line="360" w:lineRule="auto"/>
        <w:rPr>
          <w:rFonts w:ascii="Times New Roman" w:eastAsia="Times New Roman" w:hAnsi="Times New Roman" w:cs="Times New Roman"/>
          <w:color w:val="111111"/>
          <w:lang w:eastAsia="es-ES"/>
        </w:rPr>
      </w:pPr>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When</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Hervé</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Guibert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talks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about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his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relationship</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with</w:t>
      </w:r>
      <w:proofErr w:type="spellEnd"/>
      <w:r w:rsidRPr="00270368">
        <w:rPr>
          <w:rFonts w:ascii="Times New Roman" w:eastAsia="Times New Roman" w:hAnsi="Times New Roman" w:cs="Times New Roman"/>
          <w:color w:val="111111"/>
          <w:lang w:eastAsia="es-ES"/>
        </w:rPr>
        <w:t xml:space="preserve"> Michel Foucault, in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pages</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his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novels</w:t>
      </w:r>
      <w:proofErr w:type="spellEnd"/>
      <w:r w:rsidRPr="00270368">
        <w:rPr>
          <w:rFonts w:ascii="Times New Roman" w:eastAsia="Times New Roman" w:hAnsi="Times New Roman" w:cs="Times New Roman"/>
          <w:color w:val="111111"/>
          <w:lang w:eastAsia="es-ES"/>
        </w:rPr>
        <w:t xml:space="preserve">, </w:t>
      </w:r>
      <w:r w:rsidRPr="00270368">
        <w:rPr>
          <w:rFonts w:ascii="Times New Roman" w:eastAsia="Times New Roman" w:hAnsi="Times New Roman" w:cs="Times New Roman"/>
          <w:i/>
          <w:color w:val="111111"/>
          <w:lang w:eastAsia="es-ES"/>
        </w:rPr>
        <w:t xml:space="preserve">A </w:t>
      </w:r>
      <w:proofErr w:type="spellStart"/>
      <w:r w:rsidRPr="00270368">
        <w:rPr>
          <w:rFonts w:ascii="Times New Roman" w:eastAsia="Times New Roman" w:hAnsi="Times New Roman" w:cs="Times New Roman"/>
          <w:i/>
          <w:color w:val="111111"/>
          <w:lang w:eastAsia="es-ES"/>
        </w:rPr>
        <w:t>l'ami</w:t>
      </w:r>
      <w:proofErr w:type="spellEnd"/>
      <w:r w:rsidRPr="00270368">
        <w:rPr>
          <w:rFonts w:ascii="Times New Roman" w:eastAsia="Times New Roman" w:hAnsi="Times New Roman" w:cs="Times New Roman"/>
          <w:i/>
          <w:color w:val="111111"/>
          <w:lang w:eastAsia="es-ES"/>
        </w:rPr>
        <w:t xml:space="preserve"> </w:t>
      </w:r>
      <w:proofErr w:type="spellStart"/>
      <w:r w:rsidRPr="00270368">
        <w:rPr>
          <w:rFonts w:ascii="Times New Roman" w:eastAsia="Times New Roman" w:hAnsi="Times New Roman" w:cs="Times New Roman"/>
          <w:i/>
          <w:color w:val="111111"/>
          <w:lang w:eastAsia="es-ES"/>
        </w:rPr>
        <w:t>qui</w:t>
      </w:r>
      <w:proofErr w:type="spellEnd"/>
      <w:r w:rsidRPr="00270368">
        <w:rPr>
          <w:rFonts w:ascii="Times New Roman" w:eastAsia="Times New Roman" w:hAnsi="Times New Roman" w:cs="Times New Roman"/>
          <w:i/>
          <w:color w:val="111111"/>
          <w:lang w:eastAsia="es-ES"/>
        </w:rPr>
        <w:t xml:space="preserve"> </w:t>
      </w:r>
      <w:proofErr w:type="spellStart"/>
      <w:r w:rsidRPr="00270368">
        <w:rPr>
          <w:rFonts w:ascii="Times New Roman" w:eastAsia="Times New Roman" w:hAnsi="Times New Roman" w:cs="Times New Roman"/>
          <w:i/>
          <w:color w:val="111111"/>
          <w:lang w:eastAsia="es-ES"/>
        </w:rPr>
        <w:t>ne</w:t>
      </w:r>
      <w:proofErr w:type="spellEnd"/>
      <w:r w:rsidRPr="00270368">
        <w:rPr>
          <w:rFonts w:ascii="Times New Roman" w:eastAsia="Times New Roman" w:hAnsi="Times New Roman" w:cs="Times New Roman"/>
          <w:i/>
          <w:color w:val="111111"/>
          <w:lang w:eastAsia="es-ES"/>
        </w:rPr>
        <w:t xml:space="preserve"> </w:t>
      </w:r>
      <w:proofErr w:type="spellStart"/>
      <w:r w:rsidRPr="00270368">
        <w:rPr>
          <w:rFonts w:ascii="Times New Roman" w:eastAsia="Times New Roman" w:hAnsi="Times New Roman" w:cs="Times New Roman"/>
          <w:i/>
          <w:color w:val="111111"/>
          <w:lang w:eastAsia="es-ES"/>
        </w:rPr>
        <w:t>m'a</w:t>
      </w:r>
      <w:proofErr w:type="spellEnd"/>
      <w:r w:rsidRPr="00270368">
        <w:rPr>
          <w:rFonts w:ascii="Times New Roman" w:eastAsia="Times New Roman" w:hAnsi="Times New Roman" w:cs="Times New Roman"/>
          <w:i/>
          <w:color w:val="111111"/>
          <w:lang w:eastAsia="es-ES"/>
        </w:rPr>
        <w:t xml:space="preserve"> </w:t>
      </w:r>
      <w:proofErr w:type="spellStart"/>
      <w:r w:rsidRPr="00270368">
        <w:rPr>
          <w:rFonts w:ascii="Times New Roman" w:eastAsia="Times New Roman" w:hAnsi="Times New Roman" w:cs="Times New Roman"/>
          <w:i/>
          <w:color w:val="111111"/>
          <w:lang w:eastAsia="es-ES"/>
        </w:rPr>
        <w:t>pas</w:t>
      </w:r>
      <w:proofErr w:type="spellEnd"/>
      <w:r w:rsidRPr="00270368">
        <w:rPr>
          <w:rFonts w:ascii="Times New Roman" w:eastAsia="Times New Roman" w:hAnsi="Times New Roman" w:cs="Times New Roman"/>
          <w:i/>
          <w:color w:val="111111"/>
          <w:lang w:eastAsia="es-ES"/>
        </w:rPr>
        <w:t xml:space="preserve"> </w:t>
      </w:r>
      <w:proofErr w:type="spellStart"/>
      <w:r w:rsidRPr="00270368">
        <w:rPr>
          <w:rFonts w:ascii="Times New Roman" w:eastAsia="Times New Roman" w:hAnsi="Times New Roman" w:cs="Times New Roman"/>
          <w:i/>
          <w:color w:val="111111"/>
          <w:lang w:eastAsia="es-ES"/>
        </w:rPr>
        <w:t>sauvé</w:t>
      </w:r>
      <w:proofErr w:type="spellEnd"/>
      <w:r w:rsidRPr="00270368">
        <w:rPr>
          <w:rFonts w:ascii="Times New Roman" w:eastAsia="Times New Roman" w:hAnsi="Times New Roman" w:cs="Times New Roman"/>
          <w:i/>
          <w:color w:val="111111"/>
          <w:lang w:eastAsia="es-ES"/>
        </w:rPr>
        <w:t xml:space="preserve"> la vie</w:t>
      </w:r>
      <w:r w:rsidRPr="00270368">
        <w:rPr>
          <w:rFonts w:ascii="Times New Roman" w:eastAsia="Times New Roman" w:hAnsi="Times New Roman" w:cs="Times New Roman"/>
          <w:color w:val="111111"/>
          <w:lang w:eastAsia="es-ES"/>
        </w:rPr>
        <w:t xml:space="preserve"> and </w:t>
      </w:r>
      <w:r w:rsidRPr="00270368">
        <w:rPr>
          <w:rFonts w:ascii="Times New Roman" w:eastAsia="Times New Roman" w:hAnsi="Times New Roman" w:cs="Times New Roman"/>
          <w:i/>
          <w:color w:val="111111"/>
          <w:lang w:eastAsia="es-ES"/>
        </w:rPr>
        <w:t xml:space="preserve">Le protocole </w:t>
      </w:r>
      <w:proofErr w:type="spellStart"/>
      <w:r w:rsidRPr="00270368">
        <w:rPr>
          <w:rFonts w:ascii="Times New Roman" w:eastAsia="Times New Roman" w:hAnsi="Times New Roman" w:cs="Times New Roman"/>
          <w:i/>
          <w:color w:val="111111"/>
          <w:lang w:eastAsia="es-ES"/>
        </w:rPr>
        <w:t>compassionnel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telling</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truth</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their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experience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truth</w:t>
      </w:r>
      <w:proofErr w:type="spellEnd"/>
      <w:r w:rsidRPr="00270368">
        <w:rPr>
          <w:rFonts w:ascii="Times New Roman" w:eastAsia="Times New Roman" w:hAnsi="Times New Roman" w:cs="Times New Roman"/>
          <w:color w:val="111111"/>
          <w:lang w:eastAsia="es-ES"/>
        </w:rPr>
        <w:t xml:space="preserve"> of Foucault as he has </w:t>
      </w:r>
      <w:proofErr w:type="spellStart"/>
      <w:r w:rsidRPr="00270368">
        <w:rPr>
          <w:rFonts w:ascii="Times New Roman" w:eastAsia="Times New Roman" w:hAnsi="Times New Roman" w:cs="Times New Roman"/>
          <w:color w:val="111111"/>
          <w:lang w:eastAsia="es-ES"/>
        </w:rPr>
        <w:t>known</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undeniable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that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truth</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not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truth</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Foucault. </w:t>
      </w:r>
      <w:proofErr w:type="spellStart"/>
      <w:r w:rsidRPr="00270368">
        <w:rPr>
          <w:rFonts w:ascii="Times New Roman" w:eastAsia="Times New Roman" w:hAnsi="Times New Roman" w:cs="Times New Roman"/>
          <w:color w:val="111111"/>
          <w:lang w:eastAsia="es-ES"/>
        </w:rPr>
        <w:t>Guibert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tells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what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without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condemning</w:t>
      </w:r>
      <w:proofErr w:type="spellEnd"/>
      <w:r w:rsidRPr="00270368">
        <w:rPr>
          <w:rFonts w:ascii="Times New Roman" w:eastAsia="Times New Roman" w:hAnsi="Times New Roman" w:cs="Times New Roman"/>
          <w:color w:val="111111"/>
          <w:lang w:eastAsia="es-ES"/>
        </w:rPr>
        <w:t xml:space="preserve"> Foucault, he can </w:t>
      </w:r>
      <w:proofErr w:type="spellStart"/>
      <w:r w:rsidRPr="00270368">
        <w:rPr>
          <w:rFonts w:ascii="Times New Roman" w:eastAsia="Times New Roman" w:hAnsi="Times New Roman" w:cs="Times New Roman"/>
          <w:color w:val="111111"/>
          <w:lang w:eastAsia="es-ES"/>
        </w:rPr>
        <w:t>provide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his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acquittal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Certain</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details</w:t>
      </w:r>
      <w:proofErr w:type="spellEnd"/>
      <w:r w:rsidRPr="00270368">
        <w:rPr>
          <w:rFonts w:ascii="Times New Roman" w:eastAsia="Times New Roman" w:hAnsi="Times New Roman" w:cs="Times New Roman"/>
          <w:color w:val="111111"/>
          <w:lang w:eastAsia="es-ES"/>
        </w:rPr>
        <w:t xml:space="preserve"> are </w:t>
      </w:r>
      <w:proofErr w:type="spellStart"/>
      <w:r w:rsidRPr="00270368">
        <w:rPr>
          <w:rFonts w:ascii="Times New Roman" w:eastAsia="Times New Roman" w:hAnsi="Times New Roman" w:cs="Times New Roman"/>
          <w:color w:val="111111"/>
          <w:lang w:eastAsia="es-ES"/>
        </w:rPr>
        <w:t>perhaps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rather</w:t>
      </w:r>
      <w:proofErr w:type="spellEnd"/>
      <w:r w:rsidRPr="00270368">
        <w:rPr>
          <w:rFonts w:ascii="Times New Roman" w:eastAsia="Times New Roman" w:hAnsi="Times New Roman" w:cs="Times New Roman"/>
          <w:color w:val="111111"/>
          <w:lang w:eastAsia="es-ES"/>
        </w:rPr>
        <w:t xml:space="preserve"> cruel, </w:t>
      </w:r>
      <w:proofErr w:type="spellStart"/>
      <w:r w:rsidRPr="00270368">
        <w:rPr>
          <w:rFonts w:ascii="Times New Roman" w:eastAsia="Times New Roman" w:hAnsi="Times New Roman" w:cs="Times New Roman"/>
          <w:color w:val="111111"/>
          <w:lang w:eastAsia="es-ES"/>
        </w:rPr>
        <w:t>but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make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us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think</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very</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special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relationship</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that</w:t>
      </w:r>
      <w:proofErr w:type="spellEnd"/>
      <w:r w:rsidRPr="00270368">
        <w:rPr>
          <w:rFonts w:ascii="Times New Roman" w:eastAsia="Times New Roman" w:hAnsi="Times New Roman" w:cs="Times New Roman"/>
          <w:color w:val="111111"/>
          <w:lang w:eastAsia="es-ES"/>
        </w:rPr>
        <w:t xml:space="preserve"> Foucault </w:t>
      </w:r>
      <w:proofErr w:type="spellStart"/>
      <w:r w:rsidRPr="00270368">
        <w:rPr>
          <w:rFonts w:ascii="Times New Roman" w:eastAsia="Times New Roman" w:hAnsi="Times New Roman" w:cs="Times New Roman"/>
          <w:color w:val="111111"/>
          <w:lang w:eastAsia="es-ES"/>
        </w:rPr>
        <w:t>had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with</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its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rich</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intellectual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heritage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Philosopher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misgivings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ahead</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his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work</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tell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us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that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was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well</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aware</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value</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their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contribution</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to</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contemporary</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thought</w:t>
      </w:r>
      <w:proofErr w:type="spellEnd"/>
      <w:r w:rsidRPr="00270368">
        <w:rPr>
          <w:rFonts w:ascii="Times New Roman" w:eastAsia="Times New Roman" w:hAnsi="Times New Roman" w:cs="Times New Roman"/>
          <w:color w:val="111111"/>
          <w:lang w:eastAsia="es-ES"/>
        </w:rPr>
        <w:t xml:space="preserve">. He has </w:t>
      </w:r>
      <w:proofErr w:type="spellStart"/>
      <w:r w:rsidRPr="00270368">
        <w:rPr>
          <w:rFonts w:ascii="Times New Roman" w:eastAsia="Times New Roman" w:hAnsi="Times New Roman" w:cs="Times New Roman"/>
          <w:color w:val="111111"/>
          <w:lang w:eastAsia="es-ES"/>
        </w:rPr>
        <w:t>always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wanted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underlines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its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willingness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to</w:t>
      </w:r>
      <w:proofErr w:type="spellEnd"/>
      <w:r w:rsidRPr="00270368">
        <w:rPr>
          <w:rFonts w:ascii="Times New Roman" w:eastAsia="Times New Roman" w:hAnsi="Times New Roman" w:cs="Times New Roman"/>
          <w:color w:val="111111"/>
          <w:lang w:eastAsia="es-ES"/>
        </w:rPr>
        <w:t xml:space="preserve"> produce new </w:t>
      </w:r>
      <w:proofErr w:type="spellStart"/>
      <w:r w:rsidRPr="00270368">
        <w:rPr>
          <w:rFonts w:ascii="Times New Roman" w:eastAsia="Times New Roman" w:hAnsi="Times New Roman" w:cs="Times New Roman"/>
          <w:color w:val="111111"/>
          <w:lang w:eastAsia="es-ES"/>
        </w:rPr>
        <w:t>guidelines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to</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thought</w:t>
      </w:r>
      <w:proofErr w:type="spellEnd"/>
      <w:r w:rsidRPr="00270368">
        <w:rPr>
          <w:rFonts w:ascii="Times New Roman" w:eastAsia="Times New Roman" w:hAnsi="Times New Roman" w:cs="Times New Roman"/>
          <w:color w:val="111111"/>
          <w:lang w:eastAsia="es-ES"/>
        </w:rPr>
        <w:t xml:space="preserve">, and he </w:t>
      </w:r>
      <w:proofErr w:type="spellStart"/>
      <w:r w:rsidRPr="00270368">
        <w:rPr>
          <w:rFonts w:ascii="Times New Roman" w:eastAsia="Times New Roman" w:hAnsi="Times New Roman" w:cs="Times New Roman"/>
          <w:color w:val="111111"/>
          <w:lang w:eastAsia="es-ES"/>
        </w:rPr>
        <w:t>succeeded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Therefore</w:t>
      </w:r>
      <w:proofErr w:type="spellEnd"/>
      <w:r w:rsidRPr="00270368">
        <w:rPr>
          <w:rFonts w:ascii="Times New Roman" w:eastAsia="Times New Roman" w:hAnsi="Times New Roman" w:cs="Times New Roman"/>
          <w:color w:val="111111"/>
          <w:lang w:eastAsia="es-ES"/>
        </w:rPr>
        <w:t xml:space="preserve">, he </w:t>
      </w:r>
      <w:proofErr w:type="spellStart"/>
      <w:r w:rsidRPr="00270368">
        <w:rPr>
          <w:rFonts w:ascii="Times New Roman" w:eastAsia="Times New Roman" w:hAnsi="Times New Roman" w:cs="Times New Roman"/>
          <w:color w:val="111111"/>
          <w:lang w:eastAsia="es-ES"/>
        </w:rPr>
        <w:t>does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not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want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fruits</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their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labo</w:t>
      </w:r>
      <w:r w:rsidR="00F155EF" w:rsidRPr="00270368">
        <w:rPr>
          <w:rFonts w:ascii="Times New Roman" w:eastAsia="Times New Roman" w:hAnsi="Times New Roman" w:cs="Times New Roman"/>
          <w:color w:val="111111"/>
          <w:lang w:eastAsia="es-ES"/>
        </w:rPr>
        <w:t>u</w:t>
      </w:r>
      <w:r w:rsidRPr="00270368">
        <w:rPr>
          <w:rFonts w:ascii="Times New Roman" w:eastAsia="Times New Roman" w:hAnsi="Times New Roman" w:cs="Times New Roman"/>
          <w:color w:val="111111"/>
          <w:lang w:eastAsia="es-ES"/>
        </w:rPr>
        <w:t>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from</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being</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betrayed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however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good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intentions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were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that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they</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did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After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reflecting</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on</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their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lives</w:t>
      </w:r>
      <w:proofErr w:type="spellEnd"/>
      <w:r w:rsidRPr="00270368">
        <w:rPr>
          <w:rFonts w:ascii="Times New Roman" w:eastAsia="Times New Roman" w:hAnsi="Times New Roman" w:cs="Times New Roman"/>
          <w:color w:val="111111"/>
          <w:lang w:eastAsia="es-ES"/>
        </w:rPr>
        <w:t xml:space="preserve"> and </w:t>
      </w:r>
      <w:proofErr w:type="spellStart"/>
      <w:r w:rsidRPr="00270368">
        <w:rPr>
          <w:rFonts w:ascii="Times New Roman" w:eastAsia="Times New Roman" w:hAnsi="Times New Roman" w:cs="Times New Roman"/>
          <w:color w:val="111111"/>
          <w:lang w:eastAsia="es-ES"/>
        </w:rPr>
        <w:t>works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is</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understood</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that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the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passionate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commitment</w:t>
      </w:r>
      <w:proofErr w:type="spellEnd"/>
      <w:r w:rsidRPr="00270368">
        <w:rPr>
          <w:rFonts w:ascii="Times New Roman" w:eastAsia="Times New Roman" w:hAnsi="Times New Roman" w:cs="Times New Roman"/>
          <w:color w:val="111111"/>
          <w:lang w:eastAsia="es-ES"/>
        </w:rPr>
        <w:t xml:space="preserve"> of </w:t>
      </w:r>
      <w:proofErr w:type="spellStart"/>
      <w:r w:rsidRPr="00270368">
        <w:rPr>
          <w:rFonts w:ascii="Times New Roman" w:eastAsia="Times New Roman" w:hAnsi="Times New Roman" w:cs="Times New Roman"/>
          <w:color w:val="111111"/>
          <w:lang w:eastAsia="es-ES"/>
        </w:rPr>
        <w:t>these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two</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personalities</w:t>
      </w:r>
      <w:proofErr w:type="spellEnd"/>
      <w:r w:rsidRPr="00270368">
        <w:rPr>
          <w:rFonts w:ascii="Times New Roman" w:eastAsia="Times New Roman" w:hAnsi="Times New Roman" w:cs="Times New Roman"/>
          <w:color w:val="111111"/>
          <w:lang w:eastAsia="es-ES"/>
        </w:rPr>
        <w:t xml:space="preserve"> so </w:t>
      </w:r>
      <w:proofErr w:type="spellStart"/>
      <w:r w:rsidRPr="00270368">
        <w:rPr>
          <w:rFonts w:ascii="Times New Roman" w:eastAsia="Times New Roman" w:hAnsi="Times New Roman" w:cs="Times New Roman"/>
          <w:color w:val="111111"/>
          <w:lang w:eastAsia="es-ES"/>
        </w:rPr>
        <w:t>creative</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with</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writing</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is</w:t>
      </w:r>
      <w:proofErr w:type="spellEnd"/>
      <w:r w:rsidRPr="00270368">
        <w:rPr>
          <w:rFonts w:ascii="Times New Roman" w:eastAsia="Times New Roman" w:hAnsi="Times New Roman" w:cs="Times New Roman"/>
          <w:color w:val="111111"/>
          <w:lang w:eastAsia="es-ES"/>
        </w:rPr>
        <w:t xml:space="preserve"> as </w:t>
      </w:r>
      <w:proofErr w:type="spellStart"/>
      <w:r w:rsidRPr="00270368">
        <w:rPr>
          <w:rFonts w:ascii="Times New Roman" w:eastAsia="Times New Roman" w:hAnsi="Times New Roman" w:cs="Times New Roman"/>
          <w:color w:val="111111"/>
          <w:lang w:eastAsia="es-ES"/>
        </w:rPr>
        <w:t>important</w:t>
      </w:r>
      <w:proofErr w:type="spellEnd"/>
      <w:r w:rsidRPr="00270368">
        <w:rPr>
          <w:rFonts w:ascii="Times New Roman" w:eastAsia="Times New Roman" w:hAnsi="Times New Roman" w:cs="Times New Roman"/>
          <w:color w:val="111111"/>
          <w:lang w:eastAsia="es-ES"/>
        </w:rPr>
        <w:t xml:space="preserve"> as </w:t>
      </w:r>
      <w:proofErr w:type="spellStart"/>
      <w:r w:rsidRPr="00270368">
        <w:rPr>
          <w:rFonts w:ascii="Times New Roman" w:eastAsia="Times New Roman" w:hAnsi="Times New Roman" w:cs="Times New Roman"/>
          <w:color w:val="111111"/>
          <w:lang w:eastAsia="es-ES"/>
        </w:rPr>
        <w:t>your</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commitment</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to</w:t>
      </w:r>
      <w:proofErr w:type="spellEnd"/>
      <w:r w:rsidRPr="00270368">
        <w:rPr>
          <w:rFonts w:ascii="Times New Roman" w:eastAsia="Times New Roman" w:hAnsi="Times New Roman" w:cs="Times New Roman"/>
          <w:color w:val="111111"/>
          <w:lang w:eastAsia="es-ES"/>
        </w:rPr>
        <w:t xml:space="preserve"> </w:t>
      </w:r>
      <w:proofErr w:type="spellStart"/>
      <w:r w:rsidRPr="00270368">
        <w:rPr>
          <w:rFonts w:ascii="Times New Roman" w:eastAsia="Times New Roman" w:hAnsi="Times New Roman" w:cs="Times New Roman"/>
          <w:color w:val="111111"/>
          <w:lang w:eastAsia="es-ES"/>
        </w:rPr>
        <w:t>life</w:t>
      </w:r>
      <w:proofErr w:type="spellEnd"/>
      <w:r w:rsidRPr="00270368">
        <w:rPr>
          <w:rFonts w:ascii="Times New Roman" w:eastAsia="Times New Roman" w:hAnsi="Times New Roman" w:cs="Times New Roman"/>
          <w:color w:val="111111"/>
          <w:lang w:eastAsia="es-ES"/>
        </w:rPr>
        <w:t>.</w:t>
      </w:r>
    </w:p>
    <w:p w:rsidR="00A73B35" w:rsidRPr="00270368" w:rsidRDefault="00A73B35" w:rsidP="006D3EB9">
      <w:pPr>
        <w:spacing w:line="360" w:lineRule="auto"/>
        <w:rPr>
          <w:rFonts w:ascii="Times New Roman" w:eastAsia="Times New Roman" w:hAnsi="Times New Roman" w:cs="Times New Roman"/>
          <w:color w:val="111111"/>
          <w:lang w:eastAsia="es-ES"/>
        </w:rPr>
      </w:pPr>
      <w:r w:rsidRPr="00270368">
        <w:rPr>
          <w:rFonts w:ascii="Times New Roman" w:eastAsia="Times New Roman" w:hAnsi="Times New Roman" w:cs="Times New Roman"/>
          <w:b/>
          <w:color w:val="111111"/>
          <w:lang w:eastAsia="es-ES"/>
        </w:rPr>
        <w:t xml:space="preserve">Key </w:t>
      </w:r>
      <w:proofErr w:type="spellStart"/>
      <w:r w:rsidRPr="00270368">
        <w:rPr>
          <w:rFonts w:ascii="Times New Roman" w:eastAsia="Times New Roman" w:hAnsi="Times New Roman" w:cs="Times New Roman"/>
          <w:b/>
          <w:color w:val="111111"/>
          <w:lang w:eastAsia="es-ES"/>
        </w:rPr>
        <w:t>words</w:t>
      </w:r>
      <w:proofErr w:type="spellEnd"/>
      <w:r w:rsidRPr="00270368">
        <w:rPr>
          <w:rFonts w:ascii="Times New Roman" w:eastAsia="Times New Roman" w:hAnsi="Times New Roman" w:cs="Times New Roman"/>
          <w:color w:val="111111"/>
          <w:lang w:eastAsia="es-ES"/>
        </w:rPr>
        <w:t>:</w:t>
      </w:r>
      <w:r w:rsidR="00DA1E7F" w:rsidRPr="00270368">
        <w:rPr>
          <w:rFonts w:ascii="Times New Roman" w:eastAsia="Times New Roman" w:hAnsi="Times New Roman" w:cs="Times New Roman"/>
          <w:color w:val="111111"/>
          <w:lang w:eastAsia="es-ES"/>
        </w:rPr>
        <w:t xml:space="preserve"> Foucault, </w:t>
      </w:r>
      <w:proofErr w:type="spellStart"/>
      <w:r w:rsidR="00DA1E7F" w:rsidRPr="00270368">
        <w:rPr>
          <w:rFonts w:ascii="Times New Roman" w:eastAsia="Times New Roman" w:hAnsi="Times New Roman" w:cs="Times New Roman"/>
          <w:color w:val="111111"/>
          <w:lang w:eastAsia="es-ES"/>
        </w:rPr>
        <w:t>Guibert</w:t>
      </w:r>
      <w:proofErr w:type="spellEnd"/>
      <w:r w:rsidR="00DA1E7F" w:rsidRPr="00270368">
        <w:rPr>
          <w:rFonts w:ascii="Times New Roman" w:eastAsia="Times New Roman" w:hAnsi="Times New Roman" w:cs="Times New Roman"/>
          <w:color w:val="111111"/>
          <w:lang w:eastAsia="es-ES"/>
        </w:rPr>
        <w:t xml:space="preserve">, </w:t>
      </w:r>
      <w:proofErr w:type="spellStart"/>
      <w:r w:rsidR="009B69C8" w:rsidRPr="00270368">
        <w:rPr>
          <w:rFonts w:ascii="Times New Roman" w:eastAsia="Times New Roman" w:hAnsi="Times New Roman" w:cs="Times New Roman"/>
          <w:color w:val="111111"/>
          <w:lang w:eastAsia="es-ES"/>
        </w:rPr>
        <w:t>literature</w:t>
      </w:r>
      <w:proofErr w:type="spellEnd"/>
      <w:r w:rsidR="009B69C8" w:rsidRPr="00270368">
        <w:rPr>
          <w:rFonts w:ascii="Times New Roman" w:eastAsia="Times New Roman" w:hAnsi="Times New Roman" w:cs="Times New Roman"/>
          <w:color w:val="111111"/>
          <w:lang w:eastAsia="es-ES"/>
        </w:rPr>
        <w:t xml:space="preserve">, </w:t>
      </w:r>
      <w:proofErr w:type="spellStart"/>
      <w:r w:rsidR="009B69C8" w:rsidRPr="00270368">
        <w:rPr>
          <w:rFonts w:ascii="Times New Roman" w:eastAsia="Times New Roman" w:hAnsi="Times New Roman" w:cs="Times New Roman"/>
          <w:color w:val="111111"/>
          <w:lang w:eastAsia="es-ES"/>
        </w:rPr>
        <w:t>philosophy</w:t>
      </w:r>
      <w:proofErr w:type="spellEnd"/>
      <w:r w:rsidR="009B69C8" w:rsidRPr="00270368">
        <w:rPr>
          <w:rFonts w:ascii="Times New Roman" w:eastAsia="Times New Roman" w:hAnsi="Times New Roman" w:cs="Times New Roman"/>
          <w:color w:val="111111"/>
          <w:lang w:eastAsia="es-ES"/>
        </w:rPr>
        <w:t xml:space="preserve">, </w:t>
      </w:r>
      <w:proofErr w:type="spellStart"/>
      <w:r w:rsidR="009B69C8" w:rsidRPr="00270368">
        <w:rPr>
          <w:rFonts w:ascii="Times New Roman" w:eastAsia="Times New Roman" w:hAnsi="Times New Roman" w:cs="Times New Roman"/>
          <w:color w:val="111111"/>
          <w:lang w:eastAsia="es-ES"/>
        </w:rPr>
        <w:t>truth</w:t>
      </w:r>
      <w:proofErr w:type="spellEnd"/>
      <w:r w:rsidR="009B69C8" w:rsidRPr="00270368">
        <w:rPr>
          <w:rFonts w:ascii="Times New Roman" w:eastAsia="Times New Roman" w:hAnsi="Times New Roman" w:cs="Times New Roman"/>
          <w:color w:val="111111"/>
          <w:lang w:eastAsia="es-ES"/>
        </w:rPr>
        <w:t>.</w:t>
      </w:r>
    </w:p>
    <w:p w:rsidR="00A73B35" w:rsidRPr="00270368" w:rsidRDefault="00A73B35" w:rsidP="006D3EB9">
      <w:pPr>
        <w:spacing w:line="360" w:lineRule="auto"/>
        <w:rPr>
          <w:rFonts w:ascii="Times New Roman" w:hAnsi="Times New Roman" w:cs="Times New Roman"/>
        </w:rPr>
      </w:pPr>
    </w:p>
    <w:p w:rsidR="00E5778B" w:rsidRPr="00270368" w:rsidRDefault="00E5778B" w:rsidP="006D3EB9">
      <w:pPr>
        <w:spacing w:line="360" w:lineRule="auto"/>
        <w:rPr>
          <w:rFonts w:ascii="Times New Roman" w:hAnsi="Times New Roman" w:cs="Times New Roman"/>
        </w:rPr>
      </w:pPr>
    </w:p>
    <w:p w:rsidR="00DE60F7" w:rsidRDefault="00DE60F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3C07" w:rsidRDefault="00DE3C07" w:rsidP="006D3EB9">
      <w:pPr>
        <w:spacing w:line="360" w:lineRule="auto"/>
        <w:rPr>
          <w:rFonts w:ascii="Times New Roman" w:hAnsi="Times New Roman" w:cs="Times New Roman"/>
        </w:rPr>
      </w:pPr>
    </w:p>
    <w:p w:rsidR="00DE60F7" w:rsidRPr="00270368" w:rsidRDefault="00DE60F7" w:rsidP="006D3EB9">
      <w:pPr>
        <w:spacing w:line="360" w:lineRule="auto"/>
        <w:rPr>
          <w:rFonts w:ascii="Times New Roman" w:hAnsi="Times New Roman" w:cs="Times New Roman"/>
        </w:rPr>
      </w:pPr>
    </w:p>
    <w:p w:rsidR="00DE60F7" w:rsidRPr="00270368" w:rsidRDefault="00DE60F7" w:rsidP="006D3EB9">
      <w:pPr>
        <w:spacing w:line="360" w:lineRule="auto"/>
        <w:rPr>
          <w:rFonts w:ascii="Times New Roman" w:hAnsi="Times New Roman" w:cs="Times New Roman"/>
        </w:rPr>
      </w:pPr>
    </w:p>
    <w:p w:rsidR="00E5778B" w:rsidRPr="00270368" w:rsidRDefault="00E5778B" w:rsidP="006D3EB9">
      <w:pPr>
        <w:spacing w:line="360" w:lineRule="auto"/>
        <w:rPr>
          <w:rFonts w:ascii="Times New Roman" w:hAnsi="Times New Roman" w:cs="Times New Roman"/>
        </w:rPr>
      </w:pPr>
    </w:p>
    <w:p w:rsidR="002A06BA" w:rsidRPr="00270368" w:rsidRDefault="00181141" w:rsidP="0004140A">
      <w:pPr>
        <w:spacing w:line="360" w:lineRule="auto"/>
        <w:ind w:left="284"/>
        <w:rPr>
          <w:rFonts w:ascii="Times New Roman" w:hAnsi="Times New Roman" w:cs="Times New Roman"/>
        </w:rPr>
      </w:pPr>
      <w:r>
        <w:rPr>
          <w:rFonts w:ascii="Times New Roman" w:hAnsi="Times New Roman" w:cs="Times New Roman"/>
        </w:rPr>
        <w:lastRenderedPageBreak/>
        <w:t>«</w:t>
      </w:r>
      <w:r w:rsidR="002A06BA" w:rsidRPr="00270368">
        <w:rPr>
          <w:rFonts w:ascii="Times New Roman" w:hAnsi="Times New Roman" w:cs="Times New Roman"/>
        </w:rPr>
        <w:t>To</w:t>
      </w:r>
      <w:r>
        <w:rPr>
          <w:rFonts w:ascii="Times New Roman" w:hAnsi="Times New Roman" w:cs="Times New Roman"/>
        </w:rPr>
        <w:t>do lo que es cognoscible en el tiempo es inmovilidad. Todo lo que es palpable en el presente es el haciéndose, es pasado o futuro, todo hecho o toda cosa por hacer. Todo lo que es asignable en la libertad es (en los dos sentidos del término) determinado. Todo lo que es pensable en la muerte es positividad vital</w:t>
      </w:r>
      <w:r w:rsidR="002A06BA" w:rsidRPr="00270368">
        <w:rPr>
          <w:rFonts w:ascii="Times New Roman" w:hAnsi="Times New Roman" w:cs="Times New Roman"/>
        </w:rPr>
        <w:t>»</w:t>
      </w:r>
      <w:r w:rsidR="00DB4967">
        <w:rPr>
          <w:rFonts w:ascii="Times New Roman" w:hAnsi="Times New Roman" w:cs="Times New Roman"/>
        </w:rPr>
        <w:t xml:space="preserve"> (</w:t>
      </w:r>
      <w:proofErr w:type="spellStart"/>
      <w:r w:rsidR="00DB4967">
        <w:rPr>
          <w:rFonts w:ascii="Times New Roman" w:hAnsi="Times New Roman" w:cs="Times New Roman"/>
        </w:rPr>
        <w:t>Jankélévitch</w:t>
      </w:r>
      <w:proofErr w:type="spellEnd"/>
      <w:r w:rsidR="00DB4967">
        <w:rPr>
          <w:rFonts w:ascii="Times New Roman" w:hAnsi="Times New Roman" w:cs="Times New Roman"/>
        </w:rPr>
        <w:t>, 1957</w:t>
      </w:r>
      <w:r w:rsidR="00A02B5E" w:rsidRPr="00270368">
        <w:rPr>
          <w:rFonts w:ascii="Times New Roman" w:hAnsi="Times New Roman" w:cs="Times New Roman"/>
        </w:rPr>
        <w:t>: 81)</w:t>
      </w:r>
      <w:r w:rsidR="00BB5488">
        <w:rPr>
          <w:rStyle w:val="Refdenotaalpie"/>
          <w:rFonts w:ascii="Times New Roman" w:hAnsi="Times New Roman" w:cs="Times New Roman"/>
        </w:rPr>
        <w:footnoteReference w:id="2"/>
      </w:r>
      <w:r>
        <w:rPr>
          <w:rFonts w:ascii="Times New Roman" w:hAnsi="Times New Roman" w:cs="Times New Roman"/>
        </w:rPr>
        <w:t>.</w:t>
      </w:r>
    </w:p>
    <w:p w:rsidR="002A06BA" w:rsidRPr="00270368" w:rsidRDefault="002A06BA" w:rsidP="006D3EB9">
      <w:pPr>
        <w:spacing w:line="360" w:lineRule="auto"/>
        <w:rPr>
          <w:rFonts w:ascii="Times New Roman" w:hAnsi="Times New Roman" w:cs="Times New Roman"/>
        </w:rPr>
      </w:pPr>
    </w:p>
    <w:p w:rsidR="00391C71" w:rsidRPr="00270368" w:rsidRDefault="00391C71" w:rsidP="006D3EB9">
      <w:pPr>
        <w:spacing w:line="360" w:lineRule="auto"/>
        <w:rPr>
          <w:rFonts w:ascii="Times New Roman" w:hAnsi="Times New Roman" w:cs="Times New Roman"/>
        </w:rPr>
      </w:pPr>
    </w:p>
    <w:p w:rsidR="0004140A" w:rsidRPr="00270368" w:rsidRDefault="007928AC" w:rsidP="006D3EB9">
      <w:pPr>
        <w:spacing w:line="360" w:lineRule="auto"/>
        <w:rPr>
          <w:rFonts w:ascii="Times New Roman" w:hAnsi="Times New Roman" w:cs="Times New Roman"/>
        </w:rPr>
      </w:pPr>
      <w:r w:rsidRPr="00270368">
        <w:rPr>
          <w:rFonts w:ascii="Times New Roman" w:hAnsi="Times New Roman" w:cs="Times New Roman"/>
        </w:rPr>
        <w:t xml:space="preserve">   El año de</w:t>
      </w:r>
      <w:r w:rsidR="00A159CE" w:rsidRPr="00270368">
        <w:rPr>
          <w:rFonts w:ascii="Times New Roman" w:hAnsi="Times New Roman" w:cs="Times New Roman"/>
        </w:rPr>
        <w:t xml:space="preserve"> 2016, v</w:t>
      </w:r>
      <w:r w:rsidRPr="00270368">
        <w:rPr>
          <w:rFonts w:ascii="Times New Roman" w:hAnsi="Times New Roman" w:cs="Times New Roman"/>
        </w:rPr>
        <w:t>eintici</w:t>
      </w:r>
      <w:r w:rsidR="00181141">
        <w:rPr>
          <w:rFonts w:ascii="Times New Roman" w:hAnsi="Times New Roman" w:cs="Times New Roman"/>
        </w:rPr>
        <w:t>n</w:t>
      </w:r>
      <w:r w:rsidRPr="00270368">
        <w:rPr>
          <w:rFonts w:ascii="Times New Roman" w:hAnsi="Times New Roman" w:cs="Times New Roman"/>
        </w:rPr>
        <w:t xml:space="preserve">co años después de su muerte </w:t>
      </w:r>
      <w:r w:rsidR="0032029E" w:rsidRPr="00270368">
        <w:rPr>
          <w:rFonts w:ascii="Times New Roman" w:hAnsi="Times New Roman" w:cs="Times New Roman"/>
        </w:rPr>
        <w:t>1991, n</w:t>
      </w:r>
      <w:r w:rsidRPr="00270368">
        <w:rPr>
          <w:rFonts w:ascii="Times New Roman" w:hAnsi="Times New Roman" w:cs="Times New Roman"/>
        </w:rPr>
        <w:t xml:space="preserve">os proporciona una cifra dotada de cierta magia cabalística y nos ofrece la ocasión de retroceder sobre nuestros pasos para mirar con una perspectiva adecuada la herencia de este escritor tan particular que fue </w:t>
      </w:r>
      <w:proofErr w:type="spellStart"/>
      <w:r w:rsidR="00A159CE" w:rsidRPr="00270368">
        <w:rPr>
          <w:rFonts w:ascii="Times New Roman" w:hAnsi="Times New Roman" w:cs="Times New Roman"/>
        </w:rPr>
        <w:t>Hervé</w:t>
      </w:r>
      <w:proofErr w:type="spellEnd"/>
      <w:r w:rsidR="00A159CE" w:rsidRPr="00270368">
        <w:rPr>
          <w:rFonts w:ascii="Times New Roman" w:hAnsi="Times New Roman" w:cs="Times New Roman"/>
        </w:rPr>
        <w:t xml:space="preserve"> </w:t>
      </w:r>
      <w:proofErr w:type="spellStart"/>
      <w:r w:rsidR="00A159CE" w:rsidRPr="00270368">
        <w:rPr>
          <w:rFonts w:ascii="Times New Roman" w:hAnsi="Times New Roman" w:cs="Times New Roman"/>
        </w:rPr>
        <w:t>Guibert</w:t>
      </w:r>
      <w:proofErr w:type="spellEnd"/>
      <w:r w:rsidR="00A159CE" w:rsidRPr="00270368">
        <w:rPr>
          <w:rFonts w:ascii="Times New Roman" w:hAnsi="Times New Roman" w:cs="Times New Roman"/>
        </w:rPr>
        <w:t>. S</w:t>
      </w:r>
      <w:r w:rsidR="00DF3DF7" w:rsidRPr="00270368">
        <w:rPr>
          <w:rFonts w:ascii="Times New Roman" w:hAnsi="Times New Roman" w:cs="Times New Roman"/>
        </w:rPr>
        <w:t>u compromiso con la escritura-verdad y sus relaciones con otros intelectuales y artistas de su época</w:t>
      </w:r>
      <w:r w:rsidR="00DE0E83">
        <w:rPr>
          <w:rFonts w:ascii="Times New Roman" w:hAnsi="Times New Roman" w:cs="Times New Roman"/>
        </w:rPr>
        <w:t>,</w:t>
      </w:r>
      <w:r w:rsidR="00DF3DF7" w:rsidRPr="00270368">
        <w:rPr>
          <w:rFonts w:ascii="Times New Roman" w:hAnsi="Times New Roman" w:cs="Times New Roman"/>
        </w:rPr>
        <w:t xml:space="preserve"> hacen de la relectura de sus libros una ocasión magnífica para realizar un ajuste de cuentas con nuestro pasado próximo y nuestro presente. Porque, como</w:t>
      </w:r>
      <w:r w:rsidR="009B6AEB" w:rsidRPr="00270368">
        <w:rPr>
          <w:rFonts w:ascii="Times New Roman" w:hAnsi="Times New Roman" w:cs="Times New Roman"/>
        </w:rPr>
        <w:t xml:space="preserve"> Vladimir</w:t>
      </w:r>
      <w:r w:rsidR="00DF3DF7" w:rsidRPr="00270368">
        <w:rPr>
          <w:rFonts w:ascii="Times New Roman" w:hAnsi="Times New Roman" w:cs="Times New Roman"/>
        </w:rPr>
        <w:t xml:space="preserve"> </w:t>
      </w:r>
      <w:proofErr w:type="spellStart"/>
      <w:r w:rsidR="00DF3DF7" w:rsidRPr="00270368">
        <w:rPr>
          <w:rFonts w:ascii="Times New Roman" w:hAnsi="Times New Roman" w:cs="Times New Roman"/>
        </w:rPr>
        <w:t>Jankélévitch</w:t>
      </w:r>
      <w:proofErr w:type="spellEnd"/>
      <w:r w:rsidR="00DF3DF7" w:rsidRPr="00270368">
        <w:rPr>
          <w:rFonts w:ascii="Times New Roman" w:hAnsi="Times New Roman" w:cs="Times New Roman"/>
        </w:rPr>
        <w:t xml:space="preserve"> no</w:t>
      </w:r>
      <w:r w:rsidR="0004140A" w:rsidRPr="00270368">
        <w:rPr>
          <w:rFonts w:ascii="Times New Roman" w:hAnsi="Times New Roman" w:cs="Times New Roman"/>
        </w:rPr>
        <w:t xml:space="preserve">s </w:t>
      </w:r>
      <w:r w:rsidR="00DF3DF7" w:rsidRPr="00270368">
        <w:rPr>
          <w:rFonts w:ascii="Times New Roman" w:hAnsi="Times New Roman" w:cs="Times New Roman"/>
        </w:rPr>
        <w:t xml:space="preserve">ha enseñado, </w:t>
      </w:r>
    </w:p>
    <w:p w:rsidR="0004140A" w:rsidRPr="00270368" w:rsidRDefault="0004140A" w:rsidP="006D3EB9">
      <w:pPr>
        <w:spacing w:line="360" w:lineRule="auto"/>
        <w:rPr>
          <w:rFonts w:ascii="Times New Roman" w:hAnsi="Times New Roman" w:cs="Times New Roman"/>
        </w:rPr>
      </w:pPr>
    </w:p>
    <w:p w:rsidR="00A159CE" w:rsidRPr="00270368" w:rsidRDefault="00DF3DF7" w:rsidP="0004140A">
      <w:pPr>
        <w:spacing w:line="360" w:lineRule="auto"/>
        <w:ind w:left="284"/>
        <w:rPr>
          <w:rFonts w:ascii="Times New Roman" w:hAnsi="Times New Roman" w:cs="Times New Roman"/>
        </w:rPr>
      </w:pPr>
      <w:r w:rsidRPr="00270368">
        <w:rPr>
          <w:rFonts w:ascii="Times New Roman" w:hAnsi="Times New Roman" w:cs="Times New Roman"/>
        </w:rPr>
        <w:t xml:space="preserve"> </w:t>
      </w:r>
      <w:r w:rsidR="001003B3" w:rsidRPr="00270368">
        <w:rPr>
          <w:rFonts w:ascii="Times New Roman" w:hAnsi="Times New Roman" w:cs="Times New Roman"/>
        </w:rPr>
        <w:t>l</w:t>
      </w:r>
      <w:r w:rsidR="009B6AEB" w:rsidRPr="00270368">
        <w:rPr>
          <w:rFonts w:ascii="Times New Roman" w:hAnsi="Times New Roman" w:cs="Times New Roman"/>
        </w:rPr>
        <w:t>a v</w:t>
      </w:r>
      <w:r w:rsidR="00566F10">
        <w:rPr>
          <w:rFonts w:ascii="Times New Roman" w:hAnsi="Times New Roman" w:cs="Times New Roman"/>
        </w:rPr>
        <w:t>erdad concebida aisladamente es una verdad sin logos, una verdad gramatical, una ver</w:t>
      </w:r>
      <w:r w:rsidR="00BB5488">
        <w:rPr>
          <w:rFonts w:ascii="Times New Roman" w:hAnsi="Times New Roman" w:cs="Times New Roman"/>
        </w:rPr>
        <w:t xml:space="preserve">dad mentirosa: tal es la </w:t>
      </w:r>
      <w:proofErr w:type="spellStart"/>
      <w:r w:rsidR="00BB5488">
        <w:rPr>
          <w:rFonts w:ascii="Times New Roman" w:hAnsi="Times New Roman" w:cs="Times New Roman"/>
        </w:rPr>
        <w:t>pseudo</w:t>
      </w:r>
      <w:proofErr w:type="spellEnd"/>
      <w:r w:rsidR="00BB5488">
        <w:rPr>
          <w:rFonts w:ascii="Times New Roman" w:hAnsi="Times New Roman" w:cs="Times New Roman"/>
        </w:rPr>
        <w:t>-</w:t>
      </w:r>
      <w:r w:rsidR="00566F10">
        <w:rPr>
          <w:rFonts w:ascii="Times New Roman" w:hAnsi="Times New Roman" w:cs="Times New Roman"/>
        </w:rPr>
        <w:t xml:space="preserve">verdad de los sofismas, los cuales no son falsos sino por esta falsedad, no </w:t>
      </w:r>
      <w:r w:rsidR="008711E6">
        <w:rPr>
          <w:rFonts w:ascii="Times New Roman" w:hAnsi="Times New Roman" w:cs="Times New Roman"/>
        </w:rPr>
        <w:t>con</w:t>
      </w:r>
      <w:r w:rsidR="00566F10">
        <w:rPr>
          <w:rFonts w:ascii="Times New Roman" w:hAnsi="Times New Roman" w:cs="Times New Roman"/>
        </w:rPr>
        <w:t xml:space="preserve">tienen </w:t>
      </w:r>
      <w:r w:rsidR="008711E6">
        <w:rPr>
          <w:rFonts w:ascii="Times New Roman" w:hAnsi="Times New Roman" w:cs="Times New Roman"/>
        </w:rPr>
        <w:t>jamás errores en los detalles, aunque sean absurdos en su conjunto; en ninguna parte se les sorprende en falta o en flagrante delito de superchería, y sin embargo es necesario que se los sitúe en la no-verdad, ya que su conclusión es tan contradictoria como el suicidio de la libertad en nombre de la libertad absoluta o la supresión del agente moral, en el nombre del ascetismo</w:t>
      </w:r>
      <w:r w:rsidR="00181141">
        <w:rPr>
          <w:rFonts w:ascii="Times New Roman" w:hAnsi="Times New Roman" w:cs="Times New Roman"/>
        </w:rPr>
        <w:t xml:space="preserve"> </w:t>
      </w:r>
      <w:r w:rsidR="00A02B5E" w:rsidRPr="00270368">
        <w:rPr>
          <w:rFonts w:ascii="Times New Roman" w:hAnsi="Times New Roman" w:cs="Times New Roman"/>
        </w:rPr>
        <w:t>(</w:t>
      </w:r>
      <w:proofErr w:type="spellStart"/>
      <w:r w:rsidR="00A02B5E" w:rsidRPr="00270368">
        <w:rPr>
          <w:rFonts w:ascii="Times New Roman" w:hAnsi="Times New Roman" w:cs="Times New Roman"/>
        </w:rPr>
        <w:t>Jankélévitch</w:t>
      </w:r>
      <w:proofErr w:type="spellEnd"/>
      <w:r w:rsidR="00A02B5E" w:rsidRPr="00270368">
        <w:rPr>
          <w:rFonts w:ascii="Times New Roman" w:hAnsi="Times New Roman" w:cs="Times New Roman"/>
        </w:rPr>
        <w:t>, 1949 : 279)</w:t>
      </w:r>
      <w:r w:rsidRPr="00270368">
        <w:rPr>
          <w:rFonts w:ascii="Times New Roman" w:hAnsi="Times New Roman" w:cs="Times New Roman"/>
        </w:rPr>
        <w:t>.</w:t>
      </w:r>
    </w:p>
    <w:p w:rsidR="0004140A" w:rsidRPr="00270368" w:rsidRDefault="0004140A" w:rsidP="0004140A">
      <w:pPr>
        <w:spacing w:line="360" w:lineRule="auto"/>
        <w:ind w:left="284"/>
        <w:rPr>
          <w:rFonts w:ascii="Times New Roman" w:hAnsi="Times New Roman" w:cs="Times New Roman"/>
        </w:rPr>
      </w:pPr>
    </w:p>
    <w:p w:rsidR="00974302" w:rsidRPr="00270368" w:rsidRDefault="00143958" w:rsidP="006D3EB9">
      <w:pPr>
        <w:spacing w:line="360" w:lineRule="auto"/>
        <w:rPr>
          <w:rFonts w:ascii="Times New Roman" w:hAnsi="Times New Roman" w:cs="Times New Roman"/>
        </w:rPr>
      </w:pPr>
      <w:r w:rsidRPr="00270368">
        <w:rPr>
          <w:rFonts w:ascii="Times New Roman" w:hAnsi="Times New Roman" w:cs="Times New Roman"/>
        </w:rPr>
        <w:t xml:space="preserve">   </w:t>
      </w:r>
      <w:r w:rsidR="00DF3DF7" w:rsidRPr="00270368">
        <w:rPr>
          <w:rFonts w:ascii="Times New Roman" w:hAnsi="Times New Roman" w:cs="Times New Roman"/>
        </w:rPr>
        <w:t xml:space="preserve"> En la emisión del célebre programa </w:t>
      </w:r>
      <w:proofErr w:type="spellStart"/>
      <w:r w:rsidR="000F1940" w:rsidRPr="00270368">
        <w:rPr>
          <w:rFonts w:ascii="Times New Roman" w:hAnsi="Times New Roman" w:cs="Times New Roman"/>
          <w:i/>
        </w:rPr>
        <w:t>Apostrophes</w:t>
      </w:r>
      <w:proofErr w:type="spellEnd"/>
      <w:r w:rsidR="000F1940" w:rsidRPr="00270368">
        <w:rPr>
          <w:rFonts w:ascii="Times New Roman" w:hAnsi="Times New Roman" w:cs="Times New Roman"/>
        </w:rPr>
        <w:t xml:space="preserve"> que le f</w:t>
      </w:r>
      <w:r w:rsidR="00DE0E83">
        <w:rPr>
          <w:rFonts w:ascii="Times New Roman" w:hAnsi="Times New Roman" w:cs="Times New Roman"/>
        </w:rPr>
        <w:t>e consagrada</w:t>
      </w:r>
      <w:r w:rsidR="00DF3DF7" w:rsidRPr="00270368">
        <w:rPr>
          <w:rFonts w:ascii="Times New Roman" w:hAnsi="Times New Roman" w:cs="Times New Roman"/>
        </w:rPr>
        <w:t xml:space="preserve"> con ocasión de la publicación de su novela</w:t>
      </w:r>
      <w:r w:rsidR="000F1940" w:rsidRPr="00270368">
        <w:rPr>
          <w:rFonts w:ascii="Times New Roman" w:hAnsi="Times New Roman" w:cs="Times New Roman"/>
        </w:rPr>
        <w:t xml:space="preserve">, </w:t>
      </w:r>
      <w:r w:rsidR="000F1940" w:rsidRPr="00270368">
        <w:rPr>
          <w:rFonts w:ascii="Times New Roman" w:hAnsi="Times New Roman" w:cs="Times New Roman"/>
          <w:i/>
        </w:rPr>
        <w:t xml:space="preserve">À </w:t>
      </w:r>
      <w:proofErr w:type="spellStart"/>
      <w:r w:rsidR="000F1940" w:rsidRPr="00270368">
        <w:rPr>
          <w:rFonts w:ascii="Times New Roman" w:hAnsi="Times New Roman" w:cs="Times New Roman"/>
          <w:i/>
        </w:rPr>
        <w:t>l’ami</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qui</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ne</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m’a</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pas</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sauvé</w:t>
      </w:r>
      <w:proofErr w:type="spellEnd"/>
      <w:r w:rsidR="000F1940" w:rsidRPr="00270368">
        <w:rPr>
          <w:rFonts w:ascii="Times New Roman" w:hAnsi="Times New Roman" w:cs="Times New Roman"/>
          <w:i/>
        </w:rPr>
        <w:t xml:space="preserve"> la vie</w:t>
      </w:r>
      <w:r w:rsidR="000F1940" w:rsidRPr="00270368">
        <w:rPr>
          <w:rFonts w:ascii="Times New Roman" w:hAnsi="Times New Roman" w:cs="Times New Roman"/>
        </w:rPr>
        <w:t xml:space="preserve">, </w:t>
      </w:r>
      <w:proofErr w:type="spellStart"/>
      <w:r w:rsidR="000F1940" w:rsidRPr="00270368">
        <w:rPr>
          <w:rFonts w:ascii="Times New Roman" w:hAnsi="Times New Roman" w:cs="Times New Roman"/>
        </w:rPr>
        <w:t>Hervé</w:t>
      </w:r>
      <w:proofErr w:type="spellEnd"/>
      <w:r w:rsidR="000F1940" w:rsidRPr="00270368">
        <w:rPr>
          <w:rFonts w:ascii="Times New Roman" w:hAnsi="Times New Roman" w:cs="Times New Roman"/>
        </w:rPr>
        <w:t xml:space="preserve"> </w:t>
      </w:r>
      <w:proofErr w:type="spellStart"/>
      <w:r w:rsidR="000F1940" w:rsidRPr="00270368">
        <w:rPr>
          <w:rFonts w:ascii="Times New Roman" w:hAnsi="Times New Roman" w:cs="Times New Roman"/>
        </w:rPr>
        <w:t>Guibert</w:t>
      </w:r>
      <w:proofErr w:type="spellEnd"/>
      <w:r w:rsidR="00DF3DF7" w:rsidRPr="00270368">
        <w:rPr>
          <w:rFonts w:ascii="Times New Roman" w:hAnsi="Times New Roman" w:cs="Times New Roman"/>
        </w:rPr>
        <w:t xml:space="preserve"> habla de su forma de relatar la muerte d</w:t>
      </w:r>
      <w:r w:rsidR="000F1940" w:rsidRPr="00270368">
        <w:rPr>
          <w:rFonts w:ascii="Times New Roman" w:hAnsi="Times New Roman" w:cs="Times New Roman"/>
        </w:rPr>
        <w:t xml:space="preserve">e Michel Foucault. Bernard </w:t>
      </w:r>
      <w:proofErr w:type="spellStart"/>
      <w:r w:rsidR="000F1940" w:rsidRPr="00270368">
        <w:rPr>
          <w:rFonts w:ascii="Times New Roman" w:hAnsi="Times New Roman" w:cs="Times New Roman"/>
        </w:rPr>
        <w:t>Pîvot</w:t>
      </w:r>
      <w:proofErr w:type="spellEnd"/>
      <w:r w:rsidR="00DE0E83">
        <w:rPr>
          <w:rFonts w:ascii="Times New Roman" w:hAnsi="Times New Roman" w:cs="Times New Roman"/>
        </w:rPr>
        <w:t>, el famoso conductor de dicho programa,</w:t>
      </w:r>
      <w:r w:rsidR="000F1940" w:rsidRPr="00270368">
        <w:rPr>
          <w:rFonts w:ascii="Times New Roman" w:hAnsi="Times New Roman" w:cs="Times New Roman"/>
        </w:rPr>
        <w:t xml:space="preserve"> </w:t>
      </w:r>
      <w:r w:rsidR="00DE0E83">
        <w:rPr>
          <w:rFonts w:ascii="Times New Roman" w:hAnsi="Times New Roman" w:cs="Times New Roman"/>
        </w:rPr>
        <w:t>le interroga a continuación</w:t>
      </w:r>
      <w:r w:rsidR="00DF3DF7" w:rsidRPr="00270368">
        <w:rPr>
          <w:rFonts w:ascii="Times New Roman" w:hAnsi="Times New Roman" w:cs="Times New Roman"/>
        </w:rPr>
        <w:t xml:space="preserve"> sobre ese asunto, preguntándole si </w:t>
      </w:r>
      <w:r w:rsidR="003D1A62" w:rsidRPr="00270368">
        <w:rPr>
          <w:rFonts w:ascii="Times New Roman" w:hAnsi="Times New Roman" w:cs="Times New Roman"/>
        </w:rPr>
        <w:t xml:space="preserve">es legítimo escribir sobre algo así, contando detalles delicados de la vida de un personaje público. El trasfondo de las cuestiones se concentra sobre la conveniencia o no de preservar, en el dominio irreductible de lo privado, un espacio de intimidad en el que </w:t>
      </w:r>
      <w:r w:rsidR="003D1A62" w:rsidRPr="00270368">
        <w:rPr>
          <w:rFonts w:ascii="Times New Roman" w:hAnsi="Times New Roman" w:cs="Times New Roman"/>
        </w:rPr>
        <w:lastRenderedPageBreak/>
        <w:t xml:space="preserve">estaría completamente prohibida toda transgresión a las reglas </w:t>
      </w:r>
      <w:r w:rsidR="00DE0E83">
        <w:rPr>
          <w:rFonts w:ascii="Times New Roman" w:hAnsi="Times New Roman" w:cs="Times New Roman"/>
        </w:rPr>
        <w:t xml:space="preserve">básicas </w:t>
      </w:r>
      <w:r w:rsidR="003D1A62" w:rsidRPr="00270368">
        <w:rPr>
          <w:rFonts w:ascii="Times New Roman" w:hAnsi="Times New Roman" w:cs="Times New Roman"/>
        </w:rPr>
        <w:t xml:space="preserve">del pudor  </w:t>
      </w:r>
      <w:r w:rsidR="005F6BEC">
        <w:rPr>
          <w:rFonts w:ascii="Times New Roman" w:hAnsi="Times New Roman" w:cs="Times New Roman"/>
        </w:rPr>
        <w:t>(</w:t>
      </w:r>
      <w:proofErr w:type="spellStart"/>
      <w:r w:rsidR="005F6BEC">
        <w:rPr>
          <w:rFonts w:ascii="Times New Roman" w:hAnsi="Times New Roman" w:cs="Times New Roman"/>
        </w:rPr>
        <w:t>Nussbaum</w:t>
      </w:r>
      <w:proofErr w:type="spellEnd"/>
      <w:r w:rsidR="005F6BEC">
        <w:rPr>
          <w:rFonts w:ascii="Times New Roman" w:hAnsi="Times New Roman" w:cs="Times New Roman"/>
        </w:rPr>
        <w:t>, 2004</w:t>
      </w:r>
      <w:r w:rsidR="00A02B5E" w:rsidRPr="00270368">
        <w:rPr>
          <w:rFonts w:ascii="Times New Roman" w:hAnsi="Times New Roman" w:cs="Times New Roman"/>
        </w:rPr>
        <w:t>: 94)</w:t>
      </w:r>
      <w:r w:rsidR="00922259" w:rsidRPr="00270368">
        <w:rPr>
          <w:rFonts w:ascii="Times New Roman" w:hAnsi="Times New Roman" w:cs="Times New Roman"/>
        </w:rPr>
        <w:t xml:space="preserve">. </w:t>
      </w:r>
    </w:p>
    <w:p w:rsidR="005F5BB0" w:rsidRPr="00270368" w:rsidRDefault="000F1940" w:rsidP="006D3EB9">
      <w:pPr>
        <w:spacing w:line="360" w:lineRule="auto"/>
        <w:rPr>
          <w:rFonts w:ascii="Times New Roman" w:hAnsi="Times New Roman" w:cs="Times New Roman"/>
        </w:rPr>
      </w:pPr>
      <w:r w:rsidRPr="00270368">
        <w:rPr>
          <w:rFonts w:ascii="Times New Roman" w:hAnsi="Times New Roman" w:cs="Times New Roman"/>
        </w:rPr>
        <w:t xml:space="preserve">   </w:t>
      </w:r>
      <w:proofErr w:type="spellStart"/>
      <w:r w:rsidR="00BF4DCF" w:rsidRPr="00270368">
        <w:rPr>
          <w:rFonts w:ascii="Times New Roman" w:hAnsi="Times New Roman" w:cs="Times New Roman"/>
        </w:rPr>
        <w:t>Hervé</w:t>
      </w:r>
      <w:proofErr w:type="spellEnd"/>
      <w:r w:rsidR="00BF4DCF" w:rsidRPr="00270368">
        <w:rPr>
          <w:rFonts w:ascii="Times New Roman" w:hAnsi="Times New Roman" w:cs="Times New Roman"/>
        </w:rPr>
        <w:t xml:space="preserve"> </w:t>
      </w:r>
      <w:proofErr w:type="spellStart"/>
      <w:r w:rsidR="00BF4DCF" w:rsidRPr="00270368">
        <w:rPr>
          <w:rFonts w:ascii="Times New Roman" w:hAnsi="Times New Roman" w:cs="Times New Roman"/>
        </w:rPr>
        <w:t>Guibert</w:t>
      </w:r>
      <w:proofErr w:type="spellEnd"/>
      <w:r w:rsidR="00BF4DCF" w:rsidRPr="00270368">
        <w:rPr>
          <w:rFonts w:ascii="Times New Roman" w:hAnsi="Times New Roman" w:cs="Times New Roman"/>
        </w:rPr>
        <w:t xml:space="preserve"> l</w:t>
      </w:r>
      <w:r w:rsidR="003D1A62" w:rsidRPr="00270368">
        <w:rPr>
          <w:rFonts w:ascii="Times New Roman" w:hAnsi="Times New Roman" w:cs="Times New Roman"/>
        </w:rPr>
        <w:t xml:space="preserve">e responde afirmando que, en su novela, él mismo está narrando su propia muerte al tiempo que realiza la narración de la muerte </w:t>
      </w:r>
      <w:r w:rsidRPr="00270368">
        <w:rPr>
          <w:rFonts w:ascii="Times New Roman" w:hAnsi="Times New Roman" w:cs="Times New Roman"/>
        </w:rPr>
        <w:t>de Michel Foucault.</w:t>
      </w:r>
      <w:r w:rsidR="004E0CEB" w:rsidRPr="00270368">
        <w:rPr>
          <w:rFonts w:ascii="Times New Roman" w:hAnsi="Times New Roman" w:cs="Times New Roman"/>
        </w:rPr>
        <w:t xml:space="preserve"> </w:t>
      </w:r>
      <w:r w:rsidR="003D1A62" w:rsidRPr="00270368">
        <w:rPr>
          <w:rFonts w:ascii="Times New Roman" w:hAnsi="Times New Roman" w:cs="Times New Roman"/>
        </w:rPr>
        <w:t xml:space="preserve">Aunque, claro está, tampoco es sólo de la muerte del filósofo o de la enfermedad del propio </w:t>
      </w:r>
      <w:proofErr w:type="spellStart"/>
      <w:r w:rsidR="003D1A62" w:rsidRPr="00270368">
        <w:rPr>
          <w:rFonts w:ascii="Times New Roman" w:hAnsi="Times New Roman" w:cs="Times New Roman"/>
        </w:rPr>
        <w:t>Guibert</w:t>
      </w:r>
      <w:proofErr w:type="spellEnd"/>
      <w:r w:rsidR="003D1A62" w:rsidRPr="00270368">
        <w:rPr>
          <w:rFonts w:ascii="Times New Roman" w:hAnsi="Times New Roman" w:cs="Times New Roman"/>
        </w:rPr>
        <w:t xml:space="preserve"> de lo que se habla</w:t>
      </w:r>
      <w:r w:rsidR="00DE0E83">
        <w:rPr>
          <w:rFonts w:ascii="Times New Roman" w:hAnsi="Times New Roman" w:cs="Times New Roman"/>
        </w:rPr>
        <w:t xml:space="preserve"> en dicha obra</w:t>
      </w:r>
      <w:r w:rsidR="003D1A62" w:rsidRPr="00270368">
        <w:rPr>
          <w:rFonts w:ascii="Times New Roman" w:hAnsi="Times New Roman" w:cs="Times New Roman"/>
        </w:rPr>
        <w:t xml:space="preserve">. Él habla asimismo </w:t>
      </w:r>
      <w:r w:rsidR="003D1A62" w:rsidRPr="00DE0E83">
        <w:rPr>
          <w:rFonts w:ascii="Times New Roman" w:hAnsi="Times New Roman" w:cs="Times New Roman"/>
          <w:i/>
        </w:rPr>
        <w:t>in extenso</w:t>
      </w:r>
      <w:r w:rsidR="003D1A62" w:rsidRPr="00270368">
        <w:rPr>
          <w:rFonts w:ascii="Times New Roman" w:hAnsi="Times New Roman" w:cs="Times New Roman"/>
        </w:rPr>
        <w:t xml:space="preserve"> </w:t>
      </w:r>
      <w:r w:rsidR="005F5BB0" w:rsidRPr="00270368">
        <w:rPr>
          <w:rFonts w:ascii="Times New Roman" w:hAnsi="Times New Roman" w:cs="Times New Roman"/>
        </w:rPr>
        <w:t>de detalles muy personales, exponiendo en público la intimidad de su amigo</w:t>
      </w:r>
      <w:r w:rsidR="00DE0E83">
        <w:rPr>
          <w:rFonts w:ascii="Times New Roman" w:hAnsi="Times New Roman" w:cs="Times New Roman"/>
        </w:rPr>
        <w:t>, revelando detalles a los que precisamente esa intimidad le había dado acceso</w:t>
      </w:r>
      <w:r w:rsidR="005F5BB0" w:rsidRPr="00270368">
        <w:rPr>
          <w:rFonts w:ascii="Times New Roman" w:hAnsi="Times New Roman" w:cs="Times New Roman"/>
        </w:rPr>
        <w:t>.</w:t>
      </w:r>
      <w:r w:rsidR="003D1A62" w:rsidRPr="00270368">
        <w:rPr>
          <w:rFonts w:ascii="Times New Roman" w:hAnsi="Times New Roman" w:cs="Times New Roman"/>
        </w:rPr>
        <w:t xml:space="preserve">  </w:t>
      </w:r>
    </w:p>
    <w:p w:rsidR="000F1940" w:rsidRPr="00270368" w:rsidRDefault="004E0CEB" w:rsidP="006D3EB9">
      <w:pPr>
        <w:spacing w:line="360" w:lineRule="auto"/>
        <w:rPr>
          <w:rFonts w:ascii="Times New Roman" w:hAnsi="Times New Roman" w:cs="Times New Roman"/>
        </w:rPr>
      </w:pPr>
      <w:r w:rsidRPr="00270368">
        <w:rPr>
          <w:rFonts w:ascii="Times New Roman" w:hAnsi="Times New Roman" w:cs="Times New Roman"/>
        </w:rPr>
        <w:t xml:space="preserve"> </w:t>
      </w:r>
      <w:r w:rsidR="000F1940" w:rsidRPr="00270368">
        <w:rPr>
          <w:rFonts w:ascii="Times New Roman" w:hAnsi="Times New Roman" w:cs="Times New Roman"/>
        </w:rPr>
        <w:t xml:space="preserve"> Com</w:t>
      </w:r>
      <w:r w:rsidR="005145D6" w:rsidRPr="00270368">
        <w:rPr>
          <w:rFonts w:ascii="Times New Roman" w:hAnsi="Times New Roman" w:cs="Times New Roman"/>
        </w:rPr>
        <w:t xml:space="preserve">o sabemos bien, en lo que concierne al escritor, esta narración de la muerte se completa con el </w:t>
      </w:r>
      <w:r w:rsidR="000F1940" w:rsidRPr="00270368">
        <w:rPr>
          <w:rFonts w:ascii="Times New Roman" w:hAnsi="Times New Roman" w:cs="Times New Roman"/>
        </w:rPr>
        <w:t xml:space="preserve">filme </w:t>
      </w:r>
      <w:r w:rsidR="000F1940" w:rsidRPr="00270368">
        <w:rPr>
          <w:rFonts w:ascii="Times New Roman" w:hAnsi="Times New Roman" w:cs="Times New Roman"/>
          <w:i/>
        </w:rPr>
        <w:t xml:space="preserve">Le </w:t>
      </w:r>
      <w:proofErr w:type="spellStart"/>
      <w:r w:rsidR="000F1940" w:rsidRPr="00270368">
        <w:rPr>
          <w:rFonts w:ascii="Times New Roman" w:hAnsi="Times New Roman" w:cs="Times New Roman"/>
          <w:i/>
        </w:rPr>
        <w:t>pudeur</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ou</w:t>
      </w:r>
      <w:proofErr w:type="spellEnd"/>
      <w:r w:rsidR="000F1940" w:rsidRPr="00270368">
        <w:rPr>
          <w:rFonts w:ascii="Times New Roman" w:hAnsi="Times New Roman" w:cs="Times New Roman"/>
          <w:i/>
        </w:rPr>
        <w:t xml:space="preserve"> </w:t>
      </w:r>
      <w:proofErr w:type="spellStart"/>
      <w:r w:rsidR="000F1940" w:rsidRPr="00270368">
        <w:rPr>
          <w:rFonts w:ascii="Times New Roman" w:hAnsi="Times New Roman" w:cs="Times New Roman"/>
          <w:i/>
        </w:rPr>
        <w:t>l’impudeur</w:t>
      </w:r>
      <w:proofErr w:type="spellEnd"/>
      <w:r w:rsidR="005145D6" w:rsidRPr="00270368">
        <w:rPr>
          <w:rFonts w:ascii="Times New Roman" w:hAnsi="Times New Roman" w:cs="Times New Roman"/>
        </w:rPr>
        <w:t xml:space="preserve">, que </w:t>
      </w:r>
      <w:proofErr w:type="spellStart"/>
      <w:r w:rsidR="000F1940" w:rsidRPr="00270368">
        <w:rPr>
          <w:rFonts w:ascii="Times New Roman" w:hAnsi="Times New Roman" w:cs="Times New Roman"/>
        </w:rPr>
        <w:t>Hervé</w:t>
      </w:r>
      <w:proofErr w:type="spellEnd"/>
      <w:r w:rsidR="000F1940" w:rsidRPr="00270368">
        <w:rPr>
          <w:rFonts w:ascii="Times New Roman" w:hAnsi="Times New Roman" w:cs="Times New Roman"/>
        </w:rPr>
        <w:t xml:space="preserve"> </w:t>
      </w:r>
      <w:proofErr w:type="spellStart"/>
      <w:r w:rsidR="000F1940" w:rsidRPr="00270368">
        <w:rPr>
          <w:rFonts w:ascii="Times New Roman" w:hAnsi="Times New Roman" w:cs="Times New Roman"/>
        </w:rPr>
        <w:t>Gu</w:t>
      </w:r>
      <w:r w:rsidR="00606508" w:rsidRPr="00270368">
        <w:rPr>
          <w:rFonts w:ascii="Times New Roman" w:hAnsi="Times New Roman" w:cs="Times New Roman"/>
        </w:rPr>
        <w:t>ibert</w:t>
      </w:r>
      <w:proofErr w:type="spellEnd"/>
      <w:r w:rsidR="00606508" w:rsidRPr="00270368">
        <w:rPr>
          <w:rFonts w:ascii="Times New Roman" w:hAnsi="Times New Roman" w:cs="Times New Roman"/>
        </w:rPr>
        <w:t xml:space="preserve"> dirig</w:t>
      </w:r>
      <w:r w:rsidR="005145D6" w:rsidRPr="00270368">
        <w:rPr>
          <w:rFonts w:ascii="Times New Roman" w:hAnsi="Times New Roman" w:cs="Times New Roman"/>
        </w:rPr>
        <w:t xml:space="preserve">irá en el límite de sus fuerzas, minada </w:t>
      </w:r>
      <w:r w:rsidR="00DE0E83">
        <w:rPr>
          <w:rFonts w:ascii="Times New Roman" w:hAnsi="Times New Roman" w:cs="Times New Roman"/>
        </w:rPr>
        <w:t xml:space="preserve">seriamente </w:t>
      </w:r>
      <w:r w:rsidR="005145D6" w:rsidRPr="00270368">
        <w:rPr>
          <w:rFonts w:ascii="Times New Roman" w:hAnsi="Times New Roman" w:cs="Times New Roman"/>
        </w:rPr>
        <w:t xml:space="preserve">su salud por el cruel progreso de la enfermedad. En cierta forma, la ausencia de pudor en la narración de los últimos momentos de la vida  de Foucault será compensada gracias al impudor con el que, tanto en la novela como en la película, </w:t>
      </w:r>
      <w:r w:rsidR="009B2FBD" w:rsidRPr="00270368">
        <w:rPr>
          <w:rFonts w:ascii="Times New Roman" w:hAnsi="Times New Roman" w:cs="Times New Roman"/>
        </w:rPr>
        <w:t xml:space="preserve"> </w:t>
      </w:r>
      <w:proofErr w:type="spellStart"/>
      <w:r w:rsidR="00215EAC" w:rsidRPr="00270368">
        <w:rPr>
          <w:rFonts w:ascii="Times New Roman" w:hAnsi="Times New Roman" w:cs="Times New Roman"/>
        </w:rPr>
        <w:t>Guibert</w:t>
      </w:r>
      <w:proofErr w:type="spellEnd"/>
      <w:r w:rsidR="00215EAC" w:rsidRPr="00270368">
        <w:rPr>
          <w:rFonts w:ascii="Times New Roman" w:hAnsi="Times New Roman" w:cs="Times New Roman"/>
        </w:rPr>
        <w:t xml:space="preserve"> </w:t>
      </w:r>
      <w:r w:rsidR="005145D6" w:rsidRPr="00270368">
        <w:rPr>
          <w:rFonts w:ascii="Times New Roman" w:hAnsi="Times New Roman" w:cs="Times New Roman"/>
        </w:rPr>
        <w:t>hace la minuciosa narración de su terrible encaminarse hacia la muerte. Cabe recordar en este momento las palabras del filósofo</w:t>
      </w:r>
      <w:r w:rsidR="00DE0E83">
        <w:rPr>
          <w:rFonts w:ascii="Times New Roman" w:hAnsi="Times New Roman" w:cs="Times New Roman"/>
        </w:rPr>
        <w:t xml:space="preserve"> cuando afirma, hablando de quienes van a ser ajusticiados, que </w:t>
      </w:r>
      <w:r w:rsidR="00A02B5E" w:rsidRPr="00270368">
        <w:rPr>
          <w:rFonts w:ascii="Times New Roman" w:hAnsi="Times New Roman" w:cs="Times New Roman"/>
        </w:rPr>
        <w:t xml:space="preserve"> </w:t>
      </w:r>
      <w:r w:rsidR="00A02B5E" w:rsidRPr="00270368">
        <w:rPr>
          <w:rFonts w:ascii="Times New Roman" w:eastAsia="Code2000" w:hAnsi="Times New Roman" w:cs="Times New Roman"/>
        </w:rPr>
        <w:t>«</w:t>
      </w:r>
      <w:r w:rsidR="00DE0E83">
        <w:rPr>
          <w:rFonts w:ascii="Times New Roman" w:eastAsia="Code2000" w:hAnsi="Times New Roman" w:cs="Times New Roman"/>
        </w:rPr>
        <w:t>e</w:t>
      </w:r>
      <w:r w:rsidR="005F6BEC">
        <w:rPr>
          <w:rFonts w:ascii="Times New Roman" w:eastAsia="Code2000" w:hAnsi="Times New Roman" w:cs="Times New Roman"/>
        </w:rPr>
        <w:t>s un poco como sucede con esos condenados que es necesario arrastrar hasta la guillotina o a la silla eléctrica, porque arrastran las piernas. Es necesario que caminen un poco por ellos mismos, si quieren ser verdaderamente ejecutados; es preciso que hablen un poco de sí mismos, si quieren ser juzgados» (Foucault, 1981</w:t>
      </w:r>
      <w:r w:rsidR="00A02B5E" w:rsidRPr="00270368">
        <w:rPr>
          <w:rFonts w:ascii="Times New Roman" w:eastAsia="Code2000" w:hAnsi="Times New Roman" w:cs="Times New Roman"/>
        </w:rPr>
        <w:t>: 404)</w:t>
      </w:r>
      <w:r w:rsidR="005F6BEC">
        <w:rPr>
          <w:rFonts w:ascii="Times New Roman" w:eastAsia="Code2000" w:hAnsi="Times New Roman" w:cs="Times New Roman"/>
        </w:rPr>
        <w:t>.</w:t>
      </w:r>
    </w:p>
    <w:p w:rsidR="003006B9" w:rsidRPr="00270368" w:rsidRDefault="003006B9" w:rsidP="006D3EB9">
      <w:pPr>
        <w:spacing w:line="360" w:lineRule="auto"/>
        <w:rPr>
          <w:rFonts w:ascii="Times New Roman" w:hAnsi="Times New Roman" w:cs="Times New Roman"/>
        </w:rPr>
      </w:pPr>
      <w:r w:rsidRPr="00270368">
        <w:rPr>
          <w:rFonts w:ascii="Times New Roman" w:hAnsi="Times New Roman" w:cs="Times New Roman"/>
        </w:rPr>
        <w:t xml:space="preserve">  </w:t>
      </w:r>
      <w:r w:rsidR="005145D6" w:rsidRPr="00270368">
        <w:rPr>
          <w:rFonts w:ascii="Times New Roman" w:hAnsi="Times New Roman" w:cs="Times New Roman"/>
        </w:rPr>
        <w:t xml:space="preserve">Cuando </w:t>
      </w:r>
      <w:proofErr w:type="spellStart"/>
      <w:r w:rsidRPr="00270368">
        <w:rPr>
          <w:rFonts w:ascii="Times New Roman" w:hAnsi="Times New Roman" w:cs="Times New Roman"/>
        </w:rPr>
        <w:t>Hervé</w:t>
      </w:r>
      <w:proofErr w:type="spellEnd"/>
      <w:r w:rsidRPr="00270368">
        <w:rPr>
          <w:rFonts w:ascii="Times New Roman" w:hAnsi="Times New Roman" w:cs="Times New Roman"/>
        </w:rPr>
        <w:t xml:space="preserve">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w:t>
      </w:r>
      <w:r w:rsidR="005145D6" w:rsidRPr="00270368">
        <w:rPr>
          <w:rFonts w:ascii="Times New Roman" w:hAnsi="Times New Roman" w:cs="Times New Roman"/>
        </w:rPr>
        <w:t xml:space="preserve">habla de su relación con </w:t>
      </w:r>
      <w:r w:rsidRPr="00270368">
        <w:rPr>
          <w:rFonts w:ascii="Times New Roman" w:hAnsi="Times New Roman" w:cs="Times New Roman"/>
        </w:rPr>
        <w:t>Michel Foucault</w:t>
      </w:r>
      <w:r w:rsidR="005145D6" w:rsidRPr="00270368">
        <w:rPr>
          <w:rFonts w:ascii="Times New Roman" w:hAnsi="Times New Roman" w:cs="Times New Roman"/>
        </w:rPr>
        <w:t xml:space="preserve"> en las páginas de su novela</w:t>
      </w:r>
      <w:r w:rsidRPr="00270368">
        <w:rPr>
          <w:rFonts w:ascii="Times New Roman" w:hAnsi="Times New Roman" w:cs="Times New Roman"/>
        </w:rPr>
        <w:t xml:space="preserve">, </w:t>
      </w:r>
      <w:r w:rsidRPr="00270368">
        <w:rPr>
          <w:rFonts w:ascii="Times New Roman" w:hAnsi="Times New Roman" w:cs="Times New Roman"/>
          <w:i/>
        </w:rPr>
        <w:t xml:space="preserve">A </w:t>
      </w:r>
      <w:proofErr w:type="spellStart"/>
      <w:r w:rsidRPr="00270368">
        <w:rPr>
          <w:rFonts w:ascii="Times New Roman" w:hAnsi="Times New Roman" w:cs="Times New Roman"/>
          <w:i/>
        </w:rPr>
        <w:t>l’ami</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qui</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ne</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m’a</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pas</w:t>
      </w:r>
      <w:proofErr w:type="spellEnd"/>
      <w:r w:rsidRPr="00270368">
        <w:rPr>
          <w:rFonts w:ascii="Times New Roman" w:hAnsi="Times New Roman" w:cs="Times New Roman"/>
          <w:i/>
        </w:rPr>
        <w:t xml:space="preserve"> </w:t>
      </w:r>
      <w:proofErr w:type="spellStart"/>
      <w:r w:rsidRPr="00270368">
        <w:rPr>
          <w:rFonts w:ascii="Times New Roman" w:hAnsi="Times New Roman" w:cs="Times New Roman"/>
          <w:i/>
        </w:rPr>
        <w:t>sauvé</w:t>
      </w:r>
      <w:proofErr w:type="spellEnd"/>
      <w:r w:rsidRPr="00270368">
        <w:rPr>
          <w:rFonts w:ascii="Times New Roman" w:hAnsi="Times New Roman" w:cs="Times New Roman"/>
          <w:i/>
        </w:rPr>
        <w:t xml:space="preserve"> la vie</w:t>
      </w:r>
      <w:r w:rsidR="005145D6" w:rsidRPr="00270368">
        <w:rPr>
          <w:rFonts w:ascii="Times New Roman" w:hAnsi="Times New Roman" w:cs="Times New Roman"/>
        </w:rPr>
        <w:t xml:space="preserve"> y también en</w:t>
      </w:r>
      <w:r w:rsidRPr="00270368">
        <w:rPr>
          <w:rFonts w:ascii="Times New Roman" w:hAnsi="Times New Roman" w:cs="Times New Roman"/>
        </w:rPr>
        <w:t xml:space="preserve"> </w:t>
      </w:r>
      <w:r w:rsidRPr="00270368">
        <w:rPr>
          <w:rFonts w:ascii="Times New Roman" w:hAnsi="Times New Roman" w:cs="Times New Roman"/>
          <w:i/>
        </w:rPr>
        <w:t xml:space="preserve">Le protocole </w:t>
      </w:r>
      <w:proofErr w:type="spellStart"/>
      <w:r w:rsidRPr="00270368">
        <w:rPr>
          <w:rFonts w:ascii="Times New Roman" w:hAnsi="Times New Roman" w:cs="Times New Roman"/>
          <w:i/>
        </w:rPr>
        <w:t>compassionnel</w:t>
      </w:r>
      <w:proofErr w:type="spellEnd"/>
      <w:r w:rsidR="005145D6" w:rsidRPr="00270368">
        <w:rPr>
          <w:rFonts w:ascii="Times New Roman" w:hAnsi="Times New Roman" w:cs="Times New Roman"/>
        </w:rPr>
        <w:t xml:space="preserve">, lo hace evocando el recuerdo de un muerto, pero al hacer esto, no deja de narrar también la verdad de su experiencia, la verdad </w:t>
      </w:r>
      <w:r w:rsidRPr="00270368">
        <w:rPr>
          <w:rFonts w:ascii="Times New Roman" w:hAnsi="Times New Roman" w:cs="Times New Roman"/>
        </w:rPr>
        <w:t xml:space="preserve"> de Foucault </w:t>
      </w:r>
      <w:r w:rsidR="005145D6" w:rsidRPr="00270368">
        <w:rPr>
          <w:rFonts w:ascii="Times New Roman" w:hAnsi="Times New Roman" w:cs="Times New Roman"/>
        </w:rPr>
        <w:t>tal como él la conoció</w:t>
      </w:r>
      <w:r w:rsidR="00862AA1">
        <w:rPr>
          <w:rFonts w:ascii="Times New Roman" w:hAnsi="Times New Roman" w:cs="Times New Roman"/>
        </w:rPr>
        <w:t xml:space="preserve"> y compartió</w:t>
      </w:r>
      <w:r w:rsidR="005145D6" w:rsidRPr="00270368">
        <w:rPr>
          <w:rFonts w:ascii="Times New Roman" w:hAnsi="Times New Roman" w:cs="Times New Roman"/>
        </w:rPr>
        <w:t xml:space="preserve">. Es indiscutible que esta verdad no es la verdad del mismo Foucault. </w:t>
      </w:r>
      <w:proofErr w:type="spellStart"/>
      <w:r w:rsidR="005145D6" w:rsidRPr="00270368">
        <w:rPr>
          <w:rFonts w:ascii="Times New Roman" w:hAnsi="Times New Roman" w:cs="Times New Roman"/>
        </w:rPr>
        <w:t>Guibert</w:t>
      </w:r>
      <w:proofErr w:type="spellEnd"/>
      <w:r w:rsidR="005145D6" w:rsidRPr="00270368">
        <w:rPr>
          <w:rFonts w:ascii="Times New Roman" w:hAnsi="Times New Roman" w:cs="Times New Roman"/>
        </w:rPr>
        <w:t xml:space="preserve"> narra aquello que, sin condenar </w:t>
      </w:r>
      <w:r w:rsidR="00DE0E83">
        <w:rPr>
          <w:rFonts w:ascii="Times New Roman" w:hAnsi="Times New Roman" w:cs="Times New Roman"/>
        </w:rPr>
        <w:t xml:space="preserve">por completo </w:t>
      </w:r>
      <w:r w:rsidR="005145D6" w:rsidRPr="00270368">
        <w:rPr>
          <w:rFonts w:ascii="Times New Roman" w:hAnsi="Times New Roman" w:cs="Times New Roman"/>
        </w:rPr>
        <w:t>a</w:t>
      </w:r>
      <w:r w:rsidRPr="00270368">
        <w:rPr>
          <w:rFonts w:ascii="Times New Roman" w:hAnsi="Times New Roman" w:cs="Times New Roman"/>
        </w:rPr>
        <w:t xml:space="preserve"> Foucault, p</w:t>
      </w:r>
      <w:r w:rsidR="005145D6" w:rsidRPr="00270368">
        <w:rPr>
          <w:rFonts w:ascii="Times New Roman" w:hAnsi="Times New Roman" w:cs="Times New Roman"/>
        </w:rPr>
        <w:t xml:space="preserve">uede facilitar su propia absolución. Por ello cuenta detalles tan oscuros de la vida </w:t>
      </w:r>
      <w:r w:rsidR="00DE0E83">
        <w:rPr>
          <w:rFonts w:ascii="Times New Roman" w:hAnsi="Times New Roman" w:cs="Times New Roman"/>
        </w:rPr>
        <w:t>del filósofo</w:t>
      </w:r>
      <w:r w:rsidRPr="00270368">
        <w:rPr>
          <w:rFonts w:ascii="Times New Roman" w:hAnsi="Times New Roman" w:cs="Times New Roman"/>
        </w:rPr>
        <w:t>, s</w:t>
      </w:r>
      <w:r w:rsidR="005145D6" w:rsidRPr="00270368">
        <w:rPr>
          <w:rFonts w:ascii="Times New Roman" w:hAnsi="Times New Roman" w:cs="Times New Roman"/>
        </w:rPr>
        <w:t>obre todo, aquellos que tiene</w:t>
      </w:r>
      <w:r w:rsidR="00246A17">
        <w:rPr>
          <w:rFonts w:ascii="Times New Roman" w:hAnsi="Times New Roman" w:cs="Times New Roman"/>
        </w:rPr>
        <w:t>n relación con la sexualidad.  Al respecto, hay que reconocer que e</w:t>
      </w:r>
      <w:r w:rsidR="005145D6" w:rsidRPr="00270368">
        <w:rPr>
          <w:rFonts w:ascii="Times New Roman" w:hAnsi="Times New Roman" w:cs="Times New Roman"/>
        </w:rPr>
        <w:t>s preciso ver a Fo</w:t>
      </w:r>
      <w:r w:rsidRPr="00270368">
        <w:rPr>
          <w:rFonts w:ascii="Times New Roman" w:hAnsi="Times New Roman" w:cs="Times New Roman"/>
        </w:rPr>
        <w:t>ucault de</w:t>
      </w:r>
      <w:r w:rsidR="00862AA1">
        <w:rPr>
          <w:rFonts w:ascii="Times New Roman" w:hAnsi="Times New Roman" w:cs="Times New Roman"/>
        </w:rPr>
        <w:t>sde diferentes ángulos, estar al corriente de</w:t>
      </w:r>
      <w:r w:rsidR="00853BEB" w:rsidRPr="00270368">
        <w:rPr>
          <w:rFonts w:ascii="Times New Roman" w:hAnsi="Times New Roman" w:cs="Times New Roman"/>
        </w:rPr>
        <w:t xml:space="preserve"> su problemática relación con el sexo, si queremos llegar a conocerlo verdaderamente. Quizá sea esto lo que, a mi juicio, quiere transmitir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a</w:t>
      </w:r>
      <w:r w:rsidR="00853BEB" w:rsidRPr="00270368">
        <w:rPr>
          <w:rFonts w:ascii="Times New Roman" w:hAnsi="Times New Roman" w:cs="Times New Roman"/>
        </w:rPr>
        <w:t xml:space="preserve"> los lectores de sus no</w:t>
      </w:r>
      <w:r w:rsidR="000B638E" w:rsidRPr="00270368">
        <w:rPr>
          <w:rFonts w:ascii="Times New Roman" w:hAnsi="Times New Roman" w:cs="Times New Roman"/>
        </w:rPr>
        <w:t xml:space="preserve">velas. Pero </w:t>
      </w:r>
      <w:r w:rsidR="00246A17">
        <w:rPr>
          <w:rFonts w:ascii="Times New Roman" w:hAnsi="Times New Roman" w:cs="Times New Roman"/>
        </w:rPr>
        <w:t>es como si él les dijese</w:t>
      </w:r>
      <w:r w:rsidR="000B638E" w:rsidRPr="00270368">
        <w:rPr>
          <w:rFonts w:ascii="Times New Roman" w:hAnsi="Times New Roman" w:cs="Times New Roman"/>
        </w:rPr>
        <w:t xml:space="preserve"> también</w:t>
      </w:r>
      <w:r w:rsidR="00246A17">
        <w:rPr>
          <w:rFonts w:ascii="Times New Roman" w:hAnsi="Times New Roman" w:cs="Times New Roman"/>
        </w:rPr>
        <w:t xml:space="preserve"> casi en cada página de su narración</w:t>
      </w:r>
      <w:r w:rsidR="00853BEB" w:rsidRPr="00270368">
        <w:rPr>
          <w:rFonts w:ascii="Times New Roman" w:hAnsi="Times New Roman" w:cs="Times New Roman"/>
        </w:rPr>
        <w:t xml:space="preserve">: soy tan cruel con </w:t>
      </w:r>
      <w:r w:rsidRPr="00270368">
        <w:rPr>
          <w:rFonts w:ascii="Times New Roman" w:hAnsi="Times New Roman" w:cs="Times New Roman"/>
        </w:rPr>
        <w:t>Foucault com</w:t>
      </w:r>
      <w:r w:rsidR="00853BEB" w:rsidRPr="00270368">
        <w:rPr>
          <w:rFonts w:ascii="Times New Roman" w:hAnsi="Times New Roman" w:cs="Times New Roman"/>
        </w:rPr>
        <w:t xml:space="preserve">o lo soy conmigo mismo. </w:t>
      </w:r>
    </w:p>
    <w:p w:rsidR="003006B9" w:rsidRPr="00270368" w:rsidRDefault="00671A60" w:rsidP="006D3EB9">
      <w:pPr>
        <w:spacing w:line="360" w:lineRule="auto"/>
        <w:rPr>
          <w:rFonts w:ascii="Times New Roman" w:hAnsi="Times New Roman" w:cs="Times New Roman"/>
        </w:rPr>
      </w:pPr>
      <w:r w:rsidRPr="00270368">
        <w:rPr>
          <w:rFonts w:ascii="Times New Roman" w:hAnsi="Times New Roman" w:cs="Times New Roman"/>
        </w:rPr>
        <w:lastRenderedPageBreak/>
        <w:t xml:space="preserve">   De forma implícita,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no</w:t>
      </w:r>
      <w:r w:rsidR="003006B9" w:rsidRPr="00270368">
        <w:rPr>
          <w:rFonts w:ascii="Times New Roman" w:hAnsi="Times New Roman" w:cs="Times New Roman"/>
        </w:rPr>
        <w:t>s di</w:t>
      </w:r>
      <w:r w:rsidRPr="00270368">
        <w:rPr>
          <w:rFonts w:ascii="Times New Roman" w:hAnsi="Times New Roman" w:cs="Times New Roman"/>
        </w:rPr>
        <w:t>ce que su literatu</w:t>
      </w:r>
      <w:r w:rsidR="00862AA1">
        <w:rPr>
          <w:rFonts w:ascii="Times New Roman" w:hAnsi="Times New Roman" w:cs="Times New Roman"/>
        </w:rPr>
        <w:t>ra no es simplemente literatura. Sostiene</w:t>
      </w:r>
      <w:r w:rsidR="007A71AC">
        <w:rPr>
          <w:rFonts w:ascii="Times New Roman" w:hAnsi="Times New Roman" w:cs="Times New Roman"/>
        </w:rPr>
        <w:t>, sin extenderse en ninguna justificación teórica de ello, que su literatura</w:t>
      </w:r>
      <w:r w:rsidRPr="00270368">
        <w:rPr>
          <w:rFonts w:ascii="Times New Roman" w:hAnsi="Times New Roman" w:cs="Times New Roman"/>
        </w:rPr>
        <w:t xml:space="preserve"> es grande, no por el esplendor de su estilo, sino por su fidelidad sin concesión alguna a la verdad. Podemos pensar que su narración no aporta nada de valor al conocimiento de la imagen pública de  </w:t>
      </w:r>
      <w:r w:rsidR="003006B9" w:rsidRPr="00270368">
        <w:rPr>
          <w:rFonts w:ascii="Times New Roman" w:hAnsi="Times New Roman" w:cs="Times New Roman"/>
        </w:rPr>
        <w:t xml:space="preserve">Michel Foucault, </w:t>
      </w:r>
      <w:r w:rsidRPr="00270368">
        <w:rPr>
          <w:rFonts w:ascii="Times New Roman" w:hAnsi="Times New Roman" w:cs="Times New Roman"/>
        </w:rPr>
        <w:t>pero quizá nos equivoquemos, ya que la autenticidad del relato nos sitúa ante la tensión de admitir o no el papel central de la sexualidad en la</w:t>
      </w:r>
      <w:r w:rsidR="007A71AC">
        <w:rPr>
          <w:rFonts w:ascii="Times New Roman" w:hAnsi="Times New Roman" w:cs="Times New Roman"/>
        </w:rPr>
        <w:t xml:space="preserve"> definición de la existencia. Podríamos, pues, preguntarnos si t</w:t>
      </w:r>
      <w:r w:rsidRPr="00270368">
        <w:rPr>
          <w:rFonts w:ascii="Times New Roman" w:hAnsi="Times New Roman" w:cs="Times New Roman"/>
        </w:rPr>
        <w:t>iene el sexo tanta importancia</w:t>
      </w:r>
      <w:r w:rsidR="007A71AC">
        <w:rPr>
          <w:rFonts w:ascii="Times New Roman" w:hAnsi="Times New Roman" w:cs="Times New Roman"/>
        </w:rPr>
        <w:t xml:space="preserve"> como </w:t>
      </w:r>
      <w:proofErr w:type="spellStart"/>
      <w:r w:rsidR="007A71AC">
        <w:rPr>
          <w:rFonts w:ascii="Times New Roman" w:hAnsi="Times New Roman" w:cs="Times New Roman"/>
        </w:rPr>
        <w:t>Guibert</w:t>
      </w:r>
      <w:proofErr w:type="spellEnd"/>
      <w:r w:rsidR="007A71AC">
        <w:rPr>
          <w:rFonts w:ascii="Times New Roman" w:hAnsi="Times New Roman" w:cs="Times New Roman"/>
        </w:rPr>
        <w:t xml:space="preserve"> le concede.</w:t>
      </w:r>
    </w:p>
    <w:p w:rsidR="00A671D8" w:rsidRPr="00270368" w:rsidRDefault="003006B9" w:rsidP="006D3EB9">
      <w:pPr>
        <w:spacing w:line="360" w:lineRule="auto"/>
        <w:rPr>
          <w:rFonts w:ascii="Times New Roman" w:hAnsi="Times New Roman" w:cs="Times New Roman"/>
        </w:rPr>
      </w:pPr>
      <w:r w:rsidRPr="00270368">
        <w:rPr>
          <w:rFonts w:ascii="Times New Roman" w:hAnsi="Times New Roman" w:cs="Times New Roman"/>
        </w:rPr>
        <w:t xml:space="preserve">   </w:t>
      </w:r>
      <w:r w:rsidR="00626537" w:rsidRPr="00270368">
        <w:rPr>
          <w:rFonts w:ascii="Times New Roman" w:hAnsi="Times New Roman" w:cs="Times New Roman"/>
        </w:rPr>
        <w:t>P</w:t>
      </w:r>
      <w:r w:rsidR="00FD5054" w:rsidRPr="00270368">
        <w:rPr>
          <w:rFonts w:ascii="Times New Roman" w:hAnsi="Times New Roman" w:cs="Times New Roman"/>
        </w:rPr>
        <w:t xml:space="preserve">ara un homosexual de la época </w:t>
      </w:r>
      <w:r w:rsidRPr="00270368">
        <w:rPr>
          <w:rFonts w:ascii="Times New Roman" w:hAnsi="Times New Roman" w:cs="Times New Roman"/>
        </w:rPr>
        <w:t xml:space="preserve">de Michel Foucault, </w:t>
      </w:r>
      <w:r w:rsidR="00FD5054" w:rsidRPr="00270368">
        <w:rPr>
          <w:rFonts w:ascii="Times New Roman" w:hAnsi="Times New Roman" w:cs="Times New Roman"/>
        </w:rPr>
        <w:t>e</w:t>
      </w:r>
      <w:r w:rsidRPr="00270368">
        <w:rPr>
          <w:rFonts w:ascii="Times New Roman" w:hAnsi="Times New Roman" w:cs="Times New Roman"/>
        </w:rPr>
        <w:t>l</w:t>
      </w:r>
      <w:r w:rsidR="007A71AC">
        <w:rPr>
          <w:rFonts w:ascii="Times New Roman" w:hAnsi="Times New Roman" w:cs="Times New Roman"/>
        </w:rPr>
        <w:t xml:space="preserve"> sexo era algo importante. P</w:t>
      </w:r>
      <w:r w:rsidR="00FD5054" w:rsidRPr="00270368">
        <w:rPr>
          <w:rFonts w:ascii="Times New Roman" w:hAnsi="Times New Roman" w:cs="Times New Roman"/>
        </w:rPr>
        <w:t>or sí mismo</w:t>
      </w:r>
      <w:r w:rsidR="007A71AC">
        <w:rPr>
          <w:rFonts w:ascii="Times New Roman" w:hAnsi="Times New Roman" w:cs="Times New Roman"/>
        </w:rPr>
        <w:t>,</w:t>
      </w:r>
      <w:r w:rsidR="00FD5054" w:rsidRPr="00270368">
        <w:rPr>
          <w:rFonts w:ascii="Times New Roman" w:hAnsi="Times New Roman" w:cs="Times New Roman"/>
        </w:rPr>
        <w:t xml:space="preserve"> sin duda, pero sobre todo por la forma oc</w:t>
      </w:r>
      <w:r w:rsidR="007A71AC">
        <w:rPr>
          <w:rFonts w:ascii="Times New Roman" w:hAnsi="Times New Roman" w:cs="Times New Roman"/>
        </w:rPr>
        <w:t xml:space="preserve">ulta o </w:t>
      </w:r>
      <w:proofErr w:type="spellStart"/>
      <w:r w:rsidR="007A71AC">
        <w:rPr>
          <w:rFonts w:ascii="Times New Roman" w:hAnsi="Times New Roman" w:cs="Times New Roman"/>
        </w:rPr>
        <w:t>semi</w:t>
      </w:r>
      <w:proofErr w:type="spellEnd"/>
      <w:r w:rsidR="007A71AC">
        <w:rPr>
          <w:rFonts w:ascii="Times New Roman" w:hAnsi="Times New Roman" w:cs="Times New Roman"/>
        </w:rPr>
        <w:t xml:space="preserve">-oculta de vivirlo. </w:t>
      </w:r>
      <w:r w:rsidRPr="00270368">
        <w:rPr>
          <w:rFonts w:ascii="Times New Roman" w:hAnsi="Times New Roman" w:cs="Times New Roman"/>
        </w:rPr>
        <w:t>P</w:t>
      </w:r>
      <w:r w:rsidR="00FD5054" w:rsidRPr="00270368">
        <w:rPr>
          <w:rFonts w:ascii="Times New Roman" w:hAnsi="Times New Roman" w:cs="Times New Roman"/>
        </w:rPr>
        <w:t xml:space="preserve">ara un homosexual de la edad </w:t>
      </w:r>
      <w:r w:rsidRPr="00270368">
        <w:rPr>
          <w:rFonts w:ascii="Times New Roman" w:hAnsi="Times New Roman" w:cs="Times New Roman"/>
        </w:rPr>
        <w:t xml:space="preserve">de </w:t>
      </w:r>
      <w:proofErr w:type="spellStart"/>
      <w:r w:rsidRPr="00270368">
        <w:rPr>
          <w:rFonts w:ascii="Times New Roman" w:hAnsi="Times New Roman" w:cs="Times New Roman"/>
        </w:rPr>
        <w:t>Hervé</w:t>
      </w:r>
      <w:proofErr w:type="spellEnd"/>
      <w:r w:rsidRPr="00270368">
        <w:rPr>
          <w:rFonts w:ascii="Times New Roman" w:hAnsi="Times New Roman" w:cs="Times New Roman"/>
        </w:rPr>
        <w:t xml:space="preserve"> </w:t>
      </w:r>
      <w:proofErr w:type="spellStart"/>
      <w:r w:rsidRPr="00270368">
        <w:rPr>
          <w:rFonts w:ascii="Times New Roman" w:hAnsi="Times New Roman" w:cs="Times New Roman"/>
        </w:rPr>
        <w:t>Guibert</w:t>
      </w:r>
      <w:proofErr w:type="spellEnd"/>
      <w:r w:rsidR="00FD5054" w:rsidRPr="00270368">
        <w:rPr>
          <w:rFonts w:ascii="Times New Roman" w:hAnsi="Times New Roman" w:cs="Times New Roman"/>
        </w:rPr>
        <w:t xml:space="preserve"> cuando conoció a</w:t>
      </w:r>
      <w:r w:rsidR="00626537" w:rsidRPr="00270368">
        <w:rPr>
          <w:rFonts w:ascii="Times New Roman" w:hAnsi="Times New Roman" w:cs="Times New Roman"/>
        </w:rPr>
        <w:t xml:space="preserve"> Foucault</w:t>
      </w:r>
      <w:r w:rsidRPr="00270368">
        <w:rPr>
          <w:rFonts w:ascii="Times New Roman" w:hAnsi="Times New Roman" w:cs="Times New Roman"/>
        </w:rPr>
        <w:t xml:space="preserve">, </w:t>
      </w:r>
      <w:r w:rsidR="00FD5054" w:rsidRPr="00270368">
        <w:rPr>
          <w:rFonts w:ascii="Times New Roman" w:hAnsi="Times New Roman" w:cs="Times New Roman"/>
        </w:rPr>
        <w:t xml:space="preserve">el sexo, ya que era posible vivirlo con una mayor libertad, no debería </w:t>
      </w:r>
      <w:r w:rsidR="00CE2C30">
        <w:rPr>
          <w:rFonts w:ascii="Times New Roman" w:hAnsi="Times New Roman" w:cs="Times New Roman"/>
        </w:rPr>
        <w:t xml:space="preserve">quizá </w:t>
      </w:r>
      <w:r w:rsidR="00FD5054" w:rsidRPr="00270368">
        <w:rPr>
          <w:rFonts w:ascii="Times New Roman" w:hAnsi="Times New Roman" w:cs="Times New Roman"/>
        </w:rPr>
        <w:t>ocupar una pos</w:t>
      </w:r>
      <w:r w:rsidR="00CE2C30">
        <w:rPr>
          <w:rFonts w:ascii="Times New Roman" w:hAnsi="Times New Roman" w:cs="Times New Roman"/>
        </w:rPr>
        <w:t>ición tan importante en la vida</w:t>
      </w:r>
      <w:r w:rsidR="00FD5054" w:rsidRPr="00270368">
        <w:rPr>
          <w:rFonts w:ascii="Times New Roman" w:hAnsi="Times New Roman" w:cs="Times New Roman"/>
        </w:rPr>
        <w:t xml:space="preserve"> pero</w:t>
      </w:r>
      <w:r w:rsidR="005651C3" w:rsidRPr="00270368">
        <w:rPr>
          <w:rFonts w:ascii="Times New Roman" w:hAnsi="Times New Roman" w:cs="Times New Roman"/>
        </w:rPr>
        <w:t xml:space="preserve">, pese a ello, el sexo fue crucial en </w:t>
      </w:r>
      <w:r w:rsidR="00CE2C30">
        <w:rPr>
          <w:rFonts w:ascii="Times New Roman" w:hAnsi="Times New Roman" w:cs="Times New Roman"/>
        </w:rPr>
        <w:t>l</w:t>
      </w:r>
      <w:r w:rsidR="005651C3" w:rsidRPr="00270368">
        <w:rPr>
          <w:rFonts w:ascii="Times New Roman" w:hAnsi="Times New Roman" w:cs="Times New Roman"/>
        </w:rPr>
        <w:t xml:space="preserve">a vida </w:t>
      </w:r>
      <w:r w:rsidR="00626537" w:rsidRPr="00270368">
        <w:rPr>
          <w:rFonts w:ascii="Times New Roman" w:hAnsi="Times New Roman" w:cs="Times New Roman"/>
        </w:rPr>
        <w:t xml:space="preserve">de </w:t>
      </w:r>
      <w:proofErr w:type="spellStart"/>
      <w:r w:rsidR="00626537" w:rsidRPr="00270368">
        <w:rPr>
          <w:rFonts w:ascii="Times New Roman" w:hAnsi="Times New Roman" w:cs="Times New Roman"/>
        </w:rPr>
        <w:t>Guibert</w:t>
      </w:r>
      <w:proofErr w:type="spellEnd"/>
      <w:r w:rsidRPr="00270368">
        <w:rPr>
          <w:rFonts w:ascii="Times New Roman" w:hAnsi="Times New Roman" w:cs="Times New Roman"/>
        </w:rPr>
        <w:t xml:space="preserve">. </w:t>
      </w:r>
      <w:r w:rsidR="00A671D8" w:rsidRPr="00270368">
        <w:rPr>
          <w:rFonts w:ascii="Times New Roman" w:hAnsi="Times New Roman" w:cs="Times New Roman"/>
        </w:rPr>
        <w:t>Él mismo nos dice que fue así, cuando nos ofrece la narración de su vida, en la que el sexo ocupa una posición determinante. En efecto, todo en ella parece girar alrededor del sexo. La escritura misma es algo que se produce en los momentos en los que el sexo no sucede. En cierta forma, su escritura es otra forma de realizar el acto sexual, de viv</w:t>
      </w:r>
      <w:r w:rsidR="005F6BEC">
        <w:rPr>
          <w:rFonts w:ascii="Times New Roman" w:hAnsi="Times New Roman" w:cs="Times New Roman"/>
        </w:rPr>
        <w:t>irlo, de proyectarlo hacia la es</w:t>
      </w:r>
      <w:r w:rsidR="00A671D8" w:rsidRPr="00270368">
        <w:rPr>
          <w:rFonts w:ascii="Times New Roman" w:hAnsi="Times New Roman" w:cs="Times New Roman"/>
        </w:rPr>
        <w:t>peranza de una reiteración creativa sin fin</w:t>
      </w:r>
      <w:r w:rsidR="00CA0E27">
        <w:rPr>
          <w:rFonts w:ascii="Times New Roman" w:hAnsi="Times New Roman" w:cs="Times New Roman"/>
        </w:rPr>
        <w:t xml:space="preserve"> del placer erótico en toda su diversidad</w:t>
      </w:r>
      <w:r w:rsidR="00A671D8" w:rsidRPr="00270368">
        <w:rPr>
          <w:rFonts w:ascii="Times New Roman" w:hAnsi="Times New Roman" w:cs="Times New Roman"/>
        </w:rPr>
        <w:t xml:space="preserve">. </w:t>
      </w:r>
    </w:p>
    <w:p w:rsidR="00240A6D" w:rsidRPr="00270368" w:rsidRDefault="003006B9" w:rsidP="006D3EB9">
      <w:pPr>
        <w:spacing w:line="360" w:lineRule="auto"/>
        <w:rPr>
          <w:rFonts w:ascii="Times New Roman" w:hAnsi="Times New Roman" w:cs="Times New Roman"/>
        </w:rPr>
      </w:pPr>
      <w:r w:rsidRPr="00270368">
        <w:rPr>
          <w:rFonts w:ascii="Times New Roman" w:hAnsi="Times New Roman" w:cs="Times New Roman"/>
        </w:rPr>
        <w:t xml:space="preserve">   </w:t>
      </w:r>
      <w:r w:rsidR="00240A6D" w:rsidRPr="00270368">
        <w:rPr>
          <w:rFonts w:ascii="Times New Roman" w:hAnsi="Times New Roman" w:cs="Times New Roman"/>
        </w:rPr>
        <w:t xml:space="preserve">Pero, a pesar de lo que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w:t>
      </w:r>
      <w:r w:rsidR="00CA0E27">
        <w:rPr>
          <w:rFonts w:ascii="Times New Roman" w:hAnsi="Times New Roman" w:cs="Times New Roman"/>
        </w:rPr>
        <w:t>puede induci</w:t>
      </w:r>
      <w:r w:rsidR="00240A6D" w:rsidRPr="00270368">
        <w:rPr>
          <w:rFonts w:ascii="Times New Roman" w:hAnsi="Times New Roman" w:cs="Times New Roman"/>
        </w:rPr>
        <w:t xml:space="preserve">rnos a pensar en ciertos momentos, el sexo no ocupó una posición tan central en la vida </w:t>
      </w:r>
      <w:r w:rsidR="00861EC6" w:rsidRPr="00270368">
        <w:rPr>
          <w:rFonts w:ascii="Times New Roman" w:hAnsi="Times New Roman" w:cs="Times New Roman"/>
        </w:rPr>
        <w:t>de Foucault</w:t>
      </w:r>
      <w:r w:rsidRPr="00270368">
        <w:rPr>
          <w:rFonts w:ascii="Times New Roman" w:hAnsi="Times New Roman" w:cs="Times New Roman"/>
        </w:rPr>
        <w:t>. En ef</w:t>
      </w:r>
      <w:r w:rsidR="00240A6D" w:rsidRPr="00270368">
        <w:rPr>
          <w:rFonts w:ascii="Times New Roman" w:hAnsi="Times New Roman" w:cs="Times New Roman"/>
        </w:rPr>
        <w:t xml:space="preserve">ecto, la pasión dominante en </w:t>
      </w:r>
      <w:r w:rsidRPr="00270368">
        <w:rPr>
          <w:rFonts w:ascii="Times New Roman" w:hAnsi="Times New Roman" w:cs="Times New Roman"/>
        </w:rPr>
        <w:t>Foucault</w:t>
      </w:r>
      <w:r w:rsidR="00240A6D" w:rsidRPr="00270368">
        <w:rPr>
          <w:rFonts w:ascii="Times New Roman" w:hAnsi="Times New Roman" w:cs="Times New Roman"/>
        </w:rPr>
        <w:t xml:space="preserve"> no es el sexo, sino el conocimiento. Su pasión consistía en adentrarse en terrenos poco conocidos e incitar a sus lectores a vivir la apasionante experiencia por la que él había atravesado, cuando hacía un camino qu</w:t>
      </w:r>
      <w:r w:rsidR="005F6BEC">
        <w:rPr>
          <w:rFonts w:ascii="Times New Roman" w:hAnsi="Times New Roman" w:cs="Times New Roman"/>
        </w:rPr>
        <w:t>e otros recorrerían después, un</w:t>
      </w:r>
      <w:r w:rsidR="00240A6D" w:rsidRPr="00270368">
        <w:rPr>
          <w:rFonts w:ascii="Times New Roman" w:hAnsi="Times New Roman" w:cs="Times New Roman"/>
        </w:rPr>
        <w:t xml:space="preserve"> camino que tanto lo alejaría de una existencia gris y anodina. </w:t>
      </w:r>
      <w:r w:rsidRPr="00270368">
        <w:rPr>
          <w:rFonts w:ascii="Times New Roman" w:hAnsi="Times New Roman" w:cs="Times New Roman"/>
        </w:rPr>
        <w:t xml:space="preserve"> </w:t>
      </w:r>
    </w:p>
    <w:p w:rsidR="0004140A" w:rsidRPr="00270368" w:rsidRDefault="00143958" w:rsidP="006D3EB9">
      <w:pPr>
        <w:spacing w:line="360" w:lineRule="auto"/>
        <w:rPr>
          <w:rFonts w:ascii="Times New Roman" w:hAnsi="Times New Roman" w:cs="Times New Roman"/>
        </w:rPr>
      </w:pPr>
      <w:r w:rsidRPr="00270368">
        <w:rPr>
          <w:rFonts w:ascii="Times New Roman" w:hAnsi="Times New Roman" w:cs="Times New Roman"/>
        </w:rPr>
        <w:t xml:space="preserve">   </w:t>
      </w:r>
      <w:r w:rsidR="00AD13ED" w:rsidRPr="00270368">
        <w:rPr>
          <w:rFonts w:ascii="Times New Roman" w:hAnsi="Times New Roman" w:cs="Times New Roman"/>
        </w:rPr>
        <w:t xml:space="preserve">Es bien conocido que en su obra, </w:t>
      </w:r>
      <w:r w:rsidR="00F82F04" w:rsidRPr="00270368">
        <w:rPr>
          <w:rFonts w:ascii="Times New Roman" w:hAnsi="Times New Roman" w:cs="Times New Roman"/>
          <w:i/>
        </w:rPr>
        <w:t xml:space="preserve">À </w:t>
      </w:r>
      <w:proofErr w:type="spellStart"/>
      <w:r w:rsidR="00F82F04" w:rsidRPr="00270368">
        <w:rPr>
          <w:rFonts w:ascii="Times New Roman" w:hAnsi="Times New Roman" w:cs="Times New Roman"/>
          <w:i/>
        </w:rPr>
        <w:t>l’ami</w:t>
      </w:r>
      <w:proofErr w:type="spellEnd"/>
      <w:r w:rsidR="00F82F04" w:rsidRPr="00270368">
        <w:rPr>
          <w:rFonts w:ascii="Times New Roman" w:hAnsi="Times New Roman" w:cs="Times New Roman"/>
          <w:i/>
        </w:rPr>
        <w:t xml:space="preserve"> </w:t>
      </w:r>
      <w:proofErr w:type="spellStart"/>
      <w:r w:rsidR="00F82F04" w:rsidRPr="00270368">
        <w:rPr>
          <w:rFonts w:ascii="Times New Roman" w:hAnsi="Times New Roman" w:cs="Times New Roman"/>
          <w:i/>
        </w:rPr>
        <w:t>qui</w:t>
      </w:r>
      <w:proofErr w:type="spellEnd"/>
      <w:r w:rsidR="00F82F04" w:rsidRPr="00270368">
        <w:rPr>
          <w:rFonts w:ascii="Times New Roman" w:hAnsi="Times New Roman" w:cs="Times New Roman"/>
          <w:i/>
        </w:rPr>
        <w:t xml:space="preserve"> </w:t>
      </w:r>
      <w:proofErr w:type="spellStart"/>
      <w:r w:rsidR="00F82F04" w:rsidRPr="00270368">
        <w:rPr>
          <w:rFonts w:ascii="Times New Roman" w:hAnsi="Times New Roman" w:cs="Times New Roman"/>
          <w:i/>
        </w:rPr>
        <w:t>ne</w:t>
      </w:r>
      <w:proofErr w:type="spellEnd"/>
      <w:r w:rsidR="00F82F04" w:rsidRPr="00270368">
        <w:rPr>
          <w:rFonts w:ascii="Times New Roman" w:hAnsi="Times New Roman" w:cs="Times New Roman"/>
          <w:i/>
        </w:rPr>
        <w:t xml:space="preserve"> </w:t>
      </w:r>
      <w:proofErr w:type="spellStart"/>
      <w:r w:rsidR="00F82F04" w:rsidRPr="00270368">
        <w:rPr>
          <w:rFonts w:ascii="Times New Roman" w:hAnsi="Times New Roman" w:cs="Times New Roman"/>
          <w:i/>
        </w:rPr>
        <w:t>m’a</w:t>
      </w:r>
      <w:proofErr w:type="spellEnd"/>
      <w:r w:rsidR="00F82F04" w:rsidRPr="00270368">
        <w:rPr>
          <w:rFonts w:ascii="Times New Roman" w:hAnsi="Times New Roman" w:cs="Times New Roman"/>
          <w:i/>
        </w:rPr>
        <w:t xml:space="preserve"> </w:t>
      </w:r>
      <w:proofErr w:type="spellStart"/>
      <w:r w:rsidR="00F82F04" w:rsidRPr="00270368">
        <w:rPr>
          <w:rFonts w:ascii="Times New Roman" w:hAnsi="Times New Roman" w:cs="Times New Roman"/>
          <w:i/>
        </w:rPr>
        <w:t>pas</w:t>
      </w:r>
      <w:proofErr w:type="spellEnd"/>
      <w:r w:rsidR="00F82F04" w:rsidRPr="00270368">
        <w:rPr>
          <w:rFonts w:ascii="Times New Roman" w:hAnsi="Times New Roman" w:cs="Times New Roman"/>
          <w:i/>
        </w:rPr>
        <w:t xml:space="preserve"> </w:t>
      </w:r>
      <w:proofErr w:type="spellStart"/>
      <w:r w:rsidR="00F82F04" w:rsidRPr="00270368">
        <w:rPr>
          <w:rFonts w:ascii="Times New Roman" w:hAnsi="Times New Roman" w:cs="Times New Roman"/>
          <w:i/>
        </w:rPr>
        <w:t>sauvé</w:t>
      </w:r>
      <w:proofErr w:type="spellEnd"/>
      <w:r w:rsidR="00F82F04" w:rsidRPr="00270368">
        <w:rPr>
          <w:rFonts w:ascii="Times New Roman" w:hAnsi="Times New Roman" w:cs="Times New Roman"/>
          <w:i/>
        </w:rPr>
        <w:t xml:space="preserve"> la vie</w:t>
      </w:r>
      <w:r w:rsidR="00F82F04" w:rsidRPr="00270368">
        <w:rPr>
          <w:rFonts w:ascii="Times New Roman" w:hAnsi="Times New Roman" w:cs="Times New Roman"/>
        </w:rPr>
        <w:t xml:space="preserve">, </w:t>
      </w:r>
      <w:proofErr w:type="spellStart"/>
      <w:r w:rsidR="00F82F04" w:rsidRPr="00270368">
        <w:rPr>
          <w:rFonts w:ascii="Times New Roman" w:hAnsi="Times New Roman" w:cs="Times New Roman"/>
        </w:rPr>
        <w:t>Muzil</w:t>
      </w:r>
      <w:proofErr w:type="spellEnd"/>
      <w:r w:rsidR="001F01D7" w:rsidRPr="00270368">
        <w:rPr>
          <w:rFonts w:ascii="Times New Roman" w:hAnsi="Times New Roman" w:cs="Times New Roman"/>
        </w:rPr>
        <w:t xml:space="preserve"> </w:t>
      </w:r>
      <w:r w:rsidR="00F82F04" w:rsidRPr="00270368">
        <w:rPr>
          <w:rFonts w:ascii="Times New Roman" w:hAnsi="Times New Roman" w:cs="Times New Roman"/>
        </w:rPr>
        <w:t>es</w:t>
      </w:r>
      <w:r w:rsidR="00AD13ED" w:rsidRPr="00270368">
        <w:rPr>
          <w:rFonts w:ascii="Times New Roman" w:hAnsi="Times New Roman" w:cs="Times New Roman"/>
        </w:rPr>
        <w:t xml:space="preserve"> el nombre ficticio bajo el que se esconde la figura de </w:t>
      </w:r>
      <w:r w:rsidR="00F82F04" w:rsidRPr="00270368">
        <w:rPr>
          <w:rFonts w:ascii="Times New Roman" w:hAnsi="Times New Roman" w:cs="Times New Roman"/>
        </w:rPr>
        <w:t xml:space="preserve">Michel Foucault. </w:t>
      </w:r>
      <w:r w:rsidR="00AD13ED" w:rsidRPr="00270368">
        <w:rPr>
          <w:rFonts w:ascii="Times New Roman" w:hAnsi="Times New Roman" w:cs="Times New Roman"/>
        </w:rPr>
        <w:t xml:space="preserve">Es cierto </w:t>
      </w:r>
      <w:r w:rsidR="00CA0E27">
        <w:rPr>
          <w:rFonts w:ascii="Times New Roman" w:hAnsi="Times New Roman" w:cs="Times New Roman"/>
        </w:rPr>
        <w:t xml:space="preserve">que </w:t>
      </w:r>
      <w:proofErr w:type="spellStart"/>
      <w:r w:rsidR="00AD13ED" w:rsidRPr="00270368">
        <w:rPr>
          <w:rFonts w:ascii="Times New Roman" w:hAnsi="Times New Roman" w:cs="Times New Roman"/>
        </w:rPr>
        <w:t>Guibert</w:t>
      </w:r>
      <w:proofErr w:type="spellEnd"/>
      <w:r w:rsidR="00AD13ED" w:rsidRPr="00270368">
        <w:rPr>
          <w:rFonts w:ascii="Times New Roman" w:hAnsi="Times New Roman" w:cs="Times New Roman"/>
        </w:rPr>
        <w:t xml:space="preserve"> no</w:t>
      </w:r>
      <w:r w:rsidR="00F82F04" w:rsidRPr="00270368">
        <w:rPr>
          <w:rFonts w:ascii="Times New Roman" w:hAnsi="Times New Roman" w:cs="Times New Roman"/>
        </w:rPr>
        <w:t>s m</w:t>
      </w:r>
      <w:r w:rsidR="00AD13ED" w:rsidRPr="00270368">
        <w:rPr>
          <w:rFonts w:ascii="Times New Roman" w:hAnsi="Times New Roman" w:cs="Times New Roman"/>
        </w:rPr>
        <w:t xml:space="preserve">uestra en este libro numerosos detalles delicados de la vida privada  </w:t>
      </w:r>
      <w:r w:rsidR="00F82F04" w:rsidRPr="00270368">
        <w:rPr>
          <w:rFonts w:ascii="Times New Roman" w:hAnsi="Times New Roman" w:cs="Times New Roman"/>
        </w:rPr>
        <w:t xml:space="preserve">de Foucault, </w:t>
      </w:r>
      <w:r w:rsidR="00AD13ED" w:rsidRPr="00270368">
        <w:rPr>
          <w:rFonts w:ascii="Times New Roman" w:hAnsi="Times New Roman" w:cs="Times New Roman"/>
        </w:rPr>
        <w:t xml:space="preserve">pero también nos proporciona otras informaciones que nos permiten tener un mejor conocimiento de la persona que se oculta tras el personaje. </w:t>
      </w:r>
      <w:r w:rsidR="00F82F04" w:rsidRPr="00270368">
        <w:rPr>
          <w:rFonts w:ascii="Times New Roman" w:hAnsi="Times New Roman" w:cs="Times New Roman"/>
        </w:rPr>
        <w:t>Com</w:t>
      </w:r>
      <w:r w:rsidR="00AD13ED" w:rsidRPr="00270368">
        <w:rPr>
          <w:rFonts w:ascii="Times New Roman" w:hAnsi="Times New Roman" w:cs="Times New Roman"/>
        </w:rPr>
        <w:t>o cuando nos dice que</w:t>
      </w:r>
      <w:r w:rsidR="00F82F04" w:rsidRPr="00270368">
        <w:rPr>
          <w:rFonts w:ascii="Times New Roman" w:hAnsi="Times New Roman" w:cs="Times New Roman"/>
        </w:rPr>
        <w:t xml:space="preserve">, </w:t>
      </w:r>
      <w:r w:rsidR="00AD13ED" w:rsidRPr="00270368">
        <w:rPr>
          <w:rFonts w:ascii="Times New Roman" w:hAnsi="Times New Roman" w:cs="Times New Roman"/>
          <w:i/>
        </w:rPr>
        <w:t>Bajo el volcá</w:t>
      </w:r>
      <w:r w:rsidR="00F82F04" w:rsidRPr="00270368">
        <w:rPr>
          <w:rFonts w:ascii="Times New Roman" w:hAnsi="Times New Roman" w:cs="Times New Roman"/>
          <w:i/>
        </w:rPr>
        <w:t>n</w:t>
      </w:r>
      <w:r w:rsidR="00F82F04" w:rsidRPr="00270368">
        <w:rPr>
          <w:rFonts w:ascii="Times New Roman" w:hAnsi="Times New Roman" w:cs="Times New Roman"/>
        </w:rPr>
        <w:t xml:space="preserve">, </w:t>
      </w:r>
      <w:r w:rsidR="00AD13ED" w:rsidRPr="00270368">
        <w:rPr>
          <w:rFonts w:ascii="Times New Roman" w:hAnsi="Times New Roman" w:cs="Times New Roman"/>
        </w:rPr>
        <w:t>la impresionante novela</w:t>
      </w:r>
      <w:r w:rsidR="00FF0AE6" w:rsidRPr="00270368">
        <w:rPr>
          <w:rFonts w:ascii="Times New Roman" w:hAnsi="Times New Roman" w:cs="Times New Roman"/>
        </w:rPr>
        <w:t xml:space="preserve"> de Malcolm </w:t>
      </w:r>
      <w:proofErr w:type="spellStart"/>
      <w:r w:rsidR="00FF0AE6" w:rsidRPr="00270368">
        <w:rPr>
          <w:rFonts w:ascii="Times New Roman" w:hAnsi="Times New Roman" w:cs="Times New Roman"/>
        </w:rPr>
        <w:t>Lowrie</w:t>
      </w:r>
      <w:proofErr w:type="spellEnd"/>
      <w:r w:rsidR="00FF0AE6" w:rsidRPr="00270368">
        <w:rPr>
          <w:rFonts w:ascii="Times New Roman" w:hAnsi="Times New Roman" w:cs="Times New Roman"/>
        </w:rPr>
        <w:t xml:space="preserve">, </w:t>
      </w:r>
      <w:r w:rsidR="00CA0E27">
        <w:rPr>
          <w:rFonts w:ascii="Times New Roman" w:hAnsi="Times New Roman" w:cs="Times New Roman"/>
        </w:rPr>
        <w:t xml:space="preserve">era </w:t>
      </w:r>
      <w:r w:rsidR="00AD13ED" w:rsidRPr="00270368">
        <w:rPr>
          <w:rFonts w:ascii="Times New Roman" w:hAnsi="Times New Roman" w:cs="Times New Roman"/>
        </w:rPr>
        <w:t>una de las novelas pr</w:t>
      </w:r>
      <w:r w:rsidR="00CA0E27">
        <w:rPr>
          <w:rFonts w:ascii="Times New Roman" w:hAnsi="Times New Roman" w:cs="Times New Roman"/>
        </w:rPr>
        <w:t xml:space="preserve">eferidas de Foucault. </w:t>
      </w:r>
      <w:proofErr w:type="spellStart"/>
      <w:r w:rsidR="00CA0E27">
        <w:rPr>
          <w:rFonts w:ascii="Times New Roman" w:hAnsi="Times New Roman" w:cs="Times New Roman"/>
        </w:rPr>
        <w:t>Guibert</w:t>
      </w:r>
      <w:proofErr w:type="spellEnd"/>
      <w:r w:rsidR="00CA0E27">
        <w:rPr>
          <w:rFonts w:ascii="Times New Roman" w:hAnsi="Times New Roman" w:cs="Times New Roman"/>
        </w:rPr>
        <w:t xml:space="preserve"> afirma</w:t>
      </w:r>
      <w:r w:rsidR="00AD13ED" w:rsidRPr="00270368">
        <w:rPr>
          <w:rFonts w:ascii="Times New Roman" w:hAnsi="Times New Roman" w:cs="Times New Roman"/>
        </w:rPr>
        <w:t>, en</w:t>
      </w:r>
      <w:r w:rsidR="00CA0E27">
        <w:rPr>
          <w:rFonts w:ascii="Times New Roman" w:hAnsi="Times New Roman" w:cs="Times New Roman"/>
        </w:rPr>
        <w:t xml:space="preserve"> este sentido, que él le había </w:t>
      </w:r>
      <w:r w:rsidR="00AD13ED" w:rsidRPr="00270368">
        <w:rPr>
          <w:rFonts w:ascii="Times New Roman" w:hAnsi="Times New Roman" w:cs="Times New Roman"/>
        </w:rPr>
        <w:t>«</w:t>
      </w:r>
      <w:r w:rsidR="00F82F04" w:rsidRPr="00270368">
        <w:rPr>
          <w:rFonts w:ascii="Times New Roman" w:hAnsi="Times New Roman" w:cs="Times New Roman"/>
        </w:rPr>
        <w:t>pr</w:t>
      </w:r>
      <w:r w:rsidR="00AD13ED" w:rsidRPr="00270368">
        <w:rPr>
          <w:rFonts w:ascii="Times New Roman" w:hAnsi="Times New Roman" w:cs="Times New Roman"/>
        </w:rPr>
        <w:t>estado su ejemplar, amarillento y raído</w:t>
      </w:r>
      <w:r w:rsidR="00F82F04" w:rsidRPr="00270368">
        <w:rPr>
          <w:rFonts w:ascii="Times New Roman" w:hAnsi="Times New Roman" w:cs="Times New Roman"/>
        </w:rPr>
        <w:t>»</w:t>
      </w:r>
      <w:r w:rsidR="005F6BEC">
        <w:rPr>
          <w:rFonts w:ascii="Times New Roman" w:hAnsi="Times New Roman" w:cs="Times New Roman"/>
        </w:rPr>
        <w:t xml:space="preserve"> (</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2C521B" w:rsidRPr="00270368">
        <w:rPr>
          <w:rFonts w:ascii="Times New Roman" w:hAnsi="Times New Roman" w:cs="Times New Roman"/>
        </w:rPr>
        <w:t>: 64)</w:t>
      </w:r>
      <w:r w:rsidR="00FF0AE6" w:rsidRPr="00270368">
        <w:rPr>
          <w:rFonts w:ascii="Times New Roman" w:hAnsi="Times New Roman" w:cs="Times New Roman"/>
        </w:rPr>
        <w:t>,</w:t>
      </w:r>
      <w:r w:rsidR="000E3B61" w:rsidRPr="00270368">
        <w:rPr>
          <w:rFonts w:ascii="Times New Roman" w:hAnsi="Times New Roman" w:cs="Times New Roman"/>
        </w:rPr>
        <w:t xml:space="preserve"> </w:t>
      </w:r>
      <w:r w:rsidR="00AD13ED" w:rsidRPr="00270368">
        <w:rPr>
          <w:rFonts w:ascii="Times New Roman" w:hAnsi="Times New Roman" w:cs="Times New Roman"/>
        </w:rPr>
        <w:t xml:space="preserve">gastado después de numerosas </w:t>
      </w:r>
      <w:r w:rsidR="00AD13ED" w:rsidRPr="00270368">
        <w:rPr>
          <w:rFonts w:ascii="Times New Roman" w:hAnsi="Times New Roman" w:cs="Times New Roman"/>
        </w:rPr>
        <w:lastRenderedPageBreak/>
        <w:t>lecturas y relecturas. De análoga forma, nos habla de otros libros que fueron importantes para  Foucault.</w:t>
      </w:r>
      <w:r w:rsidR="000E3B61" w:rsidRPr="00270368">
        <w:rPr>
          <w:rFonts w:ascii="Times New Roman" w:hAnsi="Times New Roman" w:cs="Times New Roman"/>
        </w:rPr>
        <w:t xml:space="preserve"> </w:t>
      </w:r>
    </w:p>
    <w:p w:rsidR="0004140A" w:rsidRPr="00270368" w:rsidRDefault="0004140A" w:rsidP="006D3EB9">
      <w:pPr>
        <w:spacing w:line="360" w:lineRule="auto"/>
        <w:rPr>
          <w:rFonts w:ascii="Times New Roman" w:hAnsi="Times New Roman" w:cs="Times New Roman"/>
        </w:rPr>
      </w:pPr>
    </w:p>
    <w:p w:rsidR="0004140A" w:rsidRPr="00270368" w:rsidRDefault="000E3B61" w:rsidP="0004140A">
      <w:pPr>
        <w:spacing w:line="360" w:lineRule="auto"/>
        <w:ind w:left="284"/>
        <w:rPr>
          <w:rFonts w:ascii="Times New Roman" w:hAnsi="Times New Roman" w:cs="Times New Roman"/>
        </w:rPr>
      </w:pPr>
      <w:proofErr w:type="spellStart"/>
      <w:r w:rsidRPr="00270368">
        <w:rPr>
          <w:rFonts w:ascii="Times New Roman" w:hAnsi="Times New Roman" w:cs="Times New Roman"/>
        </w:rPr>
        <w:t>Mancini</w:t>
      </w:r>
      <w:proofErr w:type="spellEnd"/>
      <w:r w:rsidRPr="00270368">
        <w:rPr>
          <w:rFonts w:ascii="Times New Roman" w:hAnsi="Times New Roman" w:cs="Times New Roman"/>
        </w:rPr>
        <w:t xml:space="preserve"> </w:t>
      </w:r>
      <w:r w:rsidR="008711E6">
        <w:rPr>
          <w:rFonts w:ascii="Times New Roman" w:hAnsi="Times New Roman" w:cs="Times New Roman"/>
        </w:rPr>
        <w:t xml:space="preserve">se hizo enterrar con su pincel y el </w:t>
      </w:r>
      <w:r w:rsidR="008711E6">
        <w:rPr>
          <w:rFonts w:ascii="Times New Roman" w:hAnsi="Times New Roman" w:cs="Times New Roman"/>
          <w:i/>
        </w:rPr>
        <w:t>Manua</w:t>
      </w:r>
      <w:r w:rsidRPr="00270368">
        <w:rPr>
          <w:rFonts w:ascii="Times New Roman" w:hAnsi="Times New Roman" w:cs="Times New Roman"/>
          <w:i/>
        </w:rPr>
        <w:t>l</w:t>
      </w:r>
      <w:r w:rsidR="008711E6">
        <w:rPr>
          <w:rFonts w:ascii="Times New Roman" w:hAnsi="Times New Roman" w:cs="Times New Roman"/>
        </w:rPr>
        <w:t xml:space="preserve"> de </w:t>
      </w:r>
      <w:proofErr w:type="spellStart"/>
      <w:r w:rsidR="008711E6">
        <w:rPr>
          <w:rFonts w:ascii="Times New Roman" w:hAnsi="Times New Roman" w:cs="Times New Roman"/>
        </w:rPr>
        <w:t>Epicteto</w:t>
      </w:r>
      <w:proofErr w:type="spellEnd"/>
      <w:r w:rsidRPr="00270368">
        <w:rPr>
          <w:rFonts w:ascii="Times New Roman" w:hAnsi="Times New Roman" w:cs="Times New Roman"/>
        </w:rPr>
        <w:t>, qu</w:t>
      </w:r>
      <w:r w:rsidR="009E40D2">
        <w:rPr>
          <w:rFonts w:ascii="Times New Roman" w:hAnsi="Times New Roman" w:cs="Times New Roman"/>
        </w:rPr>
        <w:t>e podemos encontrar</w:t>
      </w:r>
      <w:r w:rsidR="008711E6">
        <w:rPr>
          <w:rFonts w:ascii="Times New Roman" w:hAnsi="Times New Roman" w:cs="Times New Roman"/>
        </w:rPr>
        <w:t xml:space="preserve"> detrás de los</w:t>
      </w:r>
      <w:r w:rsidRPr="00270368">
        <w:rPr>
          <w:rFonts w:ascii="Times New Roman" w:hAnsi="Times New Roman" w:cs="Times New Roman"/>
        </w:rPr>
        <w:t xml:space="preserve"> </w:t>
      </w:r>
      <w:r w:rsidR="008711E6">
        <w:rPr>
          <w:rFonts w:ascii="Times New Roman" w:hAnsi="Times New Roman" w:cs="Times New Roman"/>
          <w:i/>
        </w:rPr>
        <w:t>Pensamiento</w:t>
      </w:r>
      <w:r w:rsidRPr="00270368">
        <w:rPr>
          <w:rFonts w:ascii="Times New Roman" w:hAnsi="Times New Roman" w:cs="Times New Roman"/>
          <w:i/>
        </w:rPr>
        <w:t>s</w:t>
      </w:r>
      <w:r w:rsidRPr="00270368">
        <w:rPr>
          <w:rFonts w:ascii="Times New Roman" w:hAnsi="Times New Roman" w:cs="Times New Roman"/>
        </w:rPr>
        <w:t xml:space="preserve"> de Marc</w:t>
      </w:r>
      <w:r w:rsidR="008711E6">
        <w:rPr>
          <w:rFonts w:ascii="Times New Roman" w:hAnsi="Times New Roman" w:cs="Times New Roman"/>
        </w:rPr>
        <w:t>o Aurelio</w:t>
      </w:r>
      <w:r w:rsidRPr="00270368">
        <w:rPr>
          <w:rFonts w:ascii="Times New Roman" w:hAnsi="Times New Roman" w:cs="Times New Roman"/>
        </w:rPr>
        <w:t xml:space="preserve"> </w:t>
      </w:r>
      <w:r w:rsidR="008711E6">
        <w:rPr>
          <w:rFonts w:ascii="Times New Roman" w:hAnsi="Times New Roman" w:cs="Times New Roman"/>
        </w:rPr>
        <w:t xml:space="preserve">en el ejemplar amarillento de </w:t>
      </w:r>
      <w:proofErr w:type="spellStart"/>
      <w:r w:rsidRPr="00270368">
        <w:rPr>
          <w:rFonts w:ascii="Times New Roman" w:hAnsi="Times New Roman" w:cs="Times New Roman"/>
        </w:rPr>
        <w:t>Garnier-Flammarion</w:t>
      </w:r>
      <w:proofErr w:type="spellEnd"/>
      <w:r w:rsidRPr="00270368">
        <w:rPr>
          <w:rFonts w:ascii="Times New Roman" w:hAnsi="Times New Roman" w:cs="Times New Roman"/>
        </w:rPr>
        <w:t xml:space="preserve"> que </w:t>
      </w:r>
      <w:proofErr w:type="spellStart"/>
      <w:r w:rsidRPr="00270368">
        <w:rPr>
          <w:rFonts w:ascii="Times New Roman" w:hAnsi="Times New Roman" w:cs="Times New Roman"/>
        </w:rPr>
        <w:t>Muzil</w:t>
      </w:r>
      <w:proofErr w:type="spellEnd"/>
      <w:r w:rsidRPr="00270368">
        <w:rPr>
          <w:rFonts w:ascii="Times New Roman" w:hAnsi="Times New Roman" w:cs="Times New Roman"/>
        </w:rPr>
        <w:t xml:space="preserve"> </w:t>
      </w:r>
      <w:r w:rsidR="008711E6">
        <w:rPr>
          <w:rFonts w:ascii="Times New Roman" w:hAnsi="Times New Roman" w:cs="Times New Roman"/>
        </w:rPr>
        <w:t xml:space="preserve">había extraído de su biblioteca, forrado de plástico, unos meses antes de su muerte, para entregármelo como uno de sus libros preferidos y recomendarme su lectura, con la finalidad de tranquilizarme, en una época en la que yo estaba particularmente agitado e insomne  </w:t>
      </w:r>
      <w:r w:rsidR="005F6BEC">
        <w:rPr>
          <w:rFonts w:ascii="Times New Roman" w:hAnsi="Times New Roman" w:cs="Times New Roman"/>
        </w:rPr>
        <w:t>(</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2C521B" w:rsidRPr="00270368">
        <w:rPr>
          <w:rFonts w:ascii="Times New Roman" w:hAnsi="Times New Roman" w:cs="Times New Roman"/>
        </w:rPr>
        <w:t>: 78)</w:t>
      </w:r>
      <w:r w:rsidR="00AD13ED" w:rsidRPr="00270368">
        <w:rPr>
          <w:rFonts w:ascii="Times New Roman" w:hAnsi="Times New Roman" w:cs="Times New Roman"/>
        </w:rPr>
        <w:t>.</w:t>
      </w:r>
    </w:p>
    <w:p w:rsidR="0004140A" w:rsidRPr="00270368" w:rsidRDefault="0004140A" w:rsidP="0004140A">
      <w:pPr>
        <w:spacing w:line="360" w:lineRule="auto"/>
        <w:ind w:left="284"/>
        <w:rPr>
          <w:rFonts w:ascii="Times New Roman" w:hAnsi="Times New Roman" w:cs="Times New Roman"/>
        </w:rPr>
      </w:pPr>
    </w:p>
    <w:p w:rsidR="0047629D" w:rsidRPr="00270368" w:rsidRDefault="0004140A" w:rsidP="006D3EB9">
      <w:pPr>
        <w:spacing w:line="360" w:lineRule="auto"/>
        <w:rPr>
          <w:rFonts w:ascii="Times New Roman" w:hAnsi="Times New Roman" w:cs="Times New Roman"/>
        </w:rPr>
      </w:pPr>
      <w:r w:rsidRPr="00270368">
        <w:rPr>
          <w:rFonts w:ascii="Times New Roman" w:hAnsi="Times New Roman" w:cs="Times New Roman"/>
        </w:rPr>
        <w:t xml:space="preserve">   </w:t>
      </w:r>
      <w:r w:rsidR="002A2E63" w:rsidRPr="00270368">
        <w:rPr>
          <w:rFonts w:ascii="Times New Roman" w:hAnsi="Times New Roman" w:cs="Times New Roman"/>
        </w:rPr>
        <w:t xml:space="preserve"> Aquí tenemos, a modo de ejemplo, dos elementos en apariencia anodinos pero que nos ofrecen varios indicios para comprender el sentido de la ética existencial </w:t>
      </w:r>
      <w:r w:rsidR="00BD4F4B" w:rsidRPr="00270368">
        <w:rPr>
          <w:rFonts w:ascii="Times New Roman" w:hAnsi="Times New Roman" w:cs="Times New Roman"/>
        </w:rPr>
        <w:t xml:space="preserve">de Michel Foucault, </w:t>
      </w:r>
      <w:r w:rsidR="002A2E63" w:rsidRPr="00270368">
        <w:rPr>
          <w:rFonts w:ascii="Times New Roman" w:hAnsi="Times New Roman" w:cs="Times New Roman"/>
        </w:rPr>
        <w:t>más allá de su ética teórica</w:t>
      </w:r>
      <w:r w:rsidR="00BD4F4B" w:rsidRPr="00270368">
        <w:rPr>
          <w:rFonts w:ascii="Times New Roman" w:hAnsi="Times New Roman" w:cs="Times New Roman"/>
        </w:rPr>
        <w:t xml:space="preserve">. </w:t>
      </w:r>
      <w:r w:rsidR="000F3FD1" w:rsidRPr="00270368">
        <w:rPr>
          <w:rFonts w:ascii="Times New Roman" w:hAnsi="Times New Roman" w:cs="Times New Roman"/>
        </w:rPr>
        <w:t>En ef</w:t>
      </w:r>
      <w:r w:rsidR="002A2E63" w:rsidRPr="00270368">
        <w:rPr>
          <w:rFonts w:ascii="Times New Roman" w:hAnsi="Times New Roman" w:cs="Times New Roman"/>
        </w:rPr>
        <w:t xml:space="preserve">ecto, las figuras de Marco Aurelio y de </w:t>
      </w:r>
      <w:proofErr w:type="spellStart"/>
      <w:r w:rsidR="002A2E63" w:rsidRPr="00270368">
        <w:rPr>
          <w:rFonts w:ascii="Times New Roman" w:hAnsi="Times New Roman" w:cs="Times New Roman"/>
        </w:rPr>
        <w:t>Epicteto</w:t>
      </w:r>
      <w:proofErr w:type="spellEnd"/>
      <w:r w:rsidR="002A2E63" w:rsidRPr="00270368">
        <w:rPr>
          <w:rFonts w:ascii="Times New Roman" w:hAnsi="Times New Roman" w:cs="Times New Roman"/>
        </w:rPr>
        <w:t xml:space="preserve"> constituyen sendos puntos de apoyo esenciales para acercarnos al modo d</w:t>
      </w:r>
      <w:r w:rsidR="00512118">
        <w:rPr>
          <w:rFonts w:ascii="Times New Roman" w:hAnsi="Times New Roman" w:cs="Times New Roman"/>
        </w:rPr>
        <w:t xml:space="preserve">e entender los ideales vitales </w:t>
      </w:r>
      <w:r w:rsidR="000F3FD1" w:rsidRPr="00270368">
        <w:rPr>
          <w:rFonts w:ascii="Times New Roman" w:hAnsi="Times New Roman" w:cs="Times New Roman"/>
        </w:rPr>
        <w:t>de Foucault.</w:t>
      </w:r>
      <w:r w:rsidR="0047629D" w:rsidRPr="00270368">
        <w:rPr>
          <w:rFonts w:ascii="Times New Roman" w:hAnsi="Times New Roman" w:cs="Times New Roman"/>
        </w:rPr>
        <w:t xml:space="preserve"> La</w:t>
      </w:r>
      <w:r w:rsidR="00FE0FF5" w:rsidRPr="00270368">
        <w:rPr>
          <w:rFonts w:ascii="Times New Roman" w:hAnsi="Times New Roman" w:cs="Times New Roman"/>
        </w:rPr>
        <w:t xml:space="preserve">s </w:t>
      </w:r>
      <w:r w:rsidR="00AD7026" w:rsidRPr="00270368">
        <w:rPr>
          <w:rFonts w:ascii="Times New Roman" w:hAnsi="Times New Roman" w:cs="Times New Roman"/>
        </w:rPr>
        <w:t>a</w:t>
      </w:r>
      <w:r w:rsidR="0047629D" w:rsidRPr="00270368">
        <w:rPr>
          <w:rFonts w:ascii="Times New Roman" w:hAnsi="Times New Roman" w:cs="Times New Roman"/>
        </w:rPr>
        <w:t>ctitudes escéptica y estoica son rasgos sin los cuales es imposible comprender las posi</w:t>
      </w:r>
      <w:r w:rsidR="005F6BEC">
        <w:rPr>
          <w:rFonts w:ascii="Times New Roman" w:hAnsi="Times New Roman" w:cs="Times New Roman"/>
        </w:rPr>
        <w:t>ciones vitales de nuestro filós</w:t>
      </w:r>
      <w:r w:rsidR="0047629D" w:rsidRPr="00270368">
        <w:rPr>
          <w:rFonts w:ascii="Times New Roman" w:hAnsi="Times New Roman" w:cs="Times New Roman"/>
        </w:rPr>
        <w:t>ofo. Pero son asimismo fuentes de ideas y principios esenciales de su teoría ética que, como bien sabemos, co</w:t>
      </w:r>
      <w:r w:rsidR="00512118">
        <w:rPr>
          <w:rFonts w:ascii="Times New Roman" w:hAnsi="Times New Roman" w:cs="Times New Roman"/>
        </w:rPr>
        <w:t>nverge sobre el cuidado de sí.</w:t>
      </w:r>
    </w:p>
    <w:p w:rsidR="005872C8" w:rsidRPr="00270368" w:rsidRDefault="000E3B61" w:rsidP="006D3EB9">
      <w:pPr>
        <w:spacing w:line="360" w:lineRule="auto"/>
        <w:rPr>
          <w:rFonts w:ascii="Times New Roman" w:hAnsi="Times New Roman" w:cs="Times New Roman"/>
        </w:rPr>
      </w:pPr>
      <w:r w:rsidRPr="00270368">
        <w:rPr>
          <w:rFonts w:ascii="Times New Roman" w:hAnsi="Times New Roman" w:cs="Times New Roman"/>
        </w:rPr>
        <w:t xml:space="preserve">   </w:t>
      </w:r>
      <w:r w:rsidR="0047629D" w:rsidRPr="00270368">
        <w:rPr>
          <w:rFonts w:ascii="Times New Roman" w:hAnsi="Times New Roman" w:cs="Times New Roman"/>
        </w:rPr>
        <w:t>La lectura</w:t>
      </w:r>
      <w:r w:rsidR="002060EF" w:rsidRPr="00270368">
        <w:rPr>
          <w:rFonts w:ascii="Times New Roman" w:hAnsi="Times New Roman" w:cs="Times New Roman"/>
        </w:rPr>
        <w:t xml:space="preserve"> d</w:t>
      </w:r>
      <w:r w:rsidR="0047629D" w:rsidRPr="00270368">
        <w:rPr>
          <w:rFonts w:ascii="Times New Roman" w:hAnsi="Times New Roman" w:cs="Times New Roman"/>
        </w:rPr>
        <w:t xml:space="preserve">e la novela de </w:t>
      </w:r>
      <w:proofErr w:type="spellStart"/>
      <w:r w:rsidR="0047629D" w:rsidRPr="00270368">
        <w:rPr>
          <w:rFonts w:ascii="Times New Roman" w:hAnsi="Times New Roman" w:cs="Times New Roman"/>
        </w:rPr>
        <w:t>Guibert</w:t>
      </w:r>
      <w:proofErr w:type="spellEnd"/>
      <w:r w:rsidR="0047629D" w:rsidRPr="00270368">
        <w:rPr>
          <w:rFonts w:ascii="Times New Roman" w:hAnsi="Times New Roman" w:cs="Times New Roman"/>
        </w:rPr>
        <w:t xml:space="preserve"> no</w:t>
      </w:r>
      <w:r w:rsidR="002060EF" w:rsidRPr="00270368">
        <w:rPr>
          <w:rFonts w:ascii="Times New Roman" w:hAnsi="Times New Roman" w:cs="Times New Roman"/>
        </w:rPr>
        <w:t xml:space="preserve">s </w:t>
      </w:r>
      <w:r w:rsidR="0047629D" w:rsidRPr="00270368">
        <w:rPr>
          <w:rFonts w:ascii="Times New Roman" w:hAnsi="Times New Roman" w:cs="Times New Roman"/>
        </w:rPr>
        <w:t xml:space="preserve">lleva a conocer también detalles de su vida cotidiana durante </w:t>
      </w:r>
      <w:r w:rsidR="002027AC" w:rsidRPr="00270368">
        <w:rPr>
          <w:rFonts w:ascii="Times New Roman" w:hAnsi="Times New Roman" w:cs="Times New Roman"/>
        </w:rPr>
        <w:t xml:space="preserve">los últimos días del filósofo. Esos detalles tienen una trascendencia singular, más allá de las constricciones particulares –brutales, en realidad- a las que estaba sometida su existencia. Varios de estos detalles, permiten analizar la articulación entre la circunstancia vital concreta de la vida </w:t>
      </w:r>
      <w:r w:rsidR="0047629D" w:rsidRPr="00270368">
        <w:rPr>
          <w:rFonts w:ascii="Times New Roman" w:hAnsi="Times New Roman" w:cs="Times New Roman"/>
        </w:rPr>
        <w:t xml:space="preserve"> </w:t>
      </w:r>
      <w:r w:rsidR="00532687" w:rsidRPr="00270368">
        <w:rPr>
          <w:rFonts w:ascii="Times New Roman" w:hAnsi="Times New Roman" w:cs="Times New Roman"/>
        </w:rPr>
        <w:t>de Fouc</w:t>
      </w:r>
      <w:r w:rsidR="00624616" w:rsidRPr="00270368">
        <w:rPr>
          <w:rFonts w:ascii="Times New Roman" w:hAnsi="Times New Roman" w:cs="Times New Roman"/>
        </w:rPr>
        <w:t xml:space="preserve">ault </w:t>
      </w:r>
      <w:r w:rsidR="002027AC" w:rsidRPr="00270368">
        <w:rPr>
          <w:rFonts w:ascii="Times New Roman" w:hAnsi="Times New Roman" w:cs="Times New Roman"/>
        </w:rPr>
        <w:t>y los problemas sociales y políticos que afectan a gru</w:t>
      </w:r>
      <w:r w:rsidR="00512118">
        <w:rPr>
          <w:rFonts w:ascii="Times New Roman" w:hAnsi="Times New Roman" w:cs="Times New Roman"/>
        </w:rPr>
        <w:t>pos de individuos concretos y a</w:t>
      </w:r>
      <w:r w:rsidR="002027AC" w:rsidRPr="00270368">
        <w:rPr>
          <w:rFonts w:ascii="Times New Roman" w:hAnsi="Times New Roman" w:cs="Times New Roman"/>
        </w:rPr>
        <w:t xml:space="preserve"> sus luchas en favor del reconocimiento de sus derechos</w:t>
      </w:r>
      <w:r w:rsidR="00512118">
        <w:rPr>
          <w:rFonts w:ascii="Times New Roman" w:hAnsi="Times New Roman" w:cs="Times New Roman"/>
        </w:rPr>
        <w:t xml:space="preserve"> civiles</w:t>
      </w:r>
      <w:r w:rsidR="002027AC" w:rsidRPr="00270368">
        <w:rPr>
          <w:rFonts w:ascii="Times New Roman" w:hAnsi="Times New Roman" w:cs="Times New Roman"/>
        </w:rPr>
        <w:t>. En este sentido, podemos hablar de muchas cosas, a veces de apariencia muy corriente, como sus dificultades a la hora de hacer testam</w:t>
      </w:r>
      <w:r w:rsidR="00512118">
        <w:rPr>
          <w:rFonts w:ascii="Times New Roman" w:hAnsi="Times New Roman" w:cs="Times New Roman"/>
        </w:rPr>
        <w:t xml:space="preserve">ento en favor de su compañero </w:t>
      </w:r>
      <w:r w:rsidR="00FC3602" w:rsidRPr="00270368">
        <w:rPr>
          <w:rFonts w:ascii="Times New Roman" w:hAnsi="Times New Roman" w:cs="Times New Roman"/>
        </w:rPr>
        <w:t>Da</w:t>
      </w:r>
      <w:r w:rsidR="0008374A" w:rsidRPr="00270368">
        <w:rPr>
          <w:rFonts w:ascii="Times New Roman" w:hAnsi="Times New Roman" w:cs="Times New Roman"/>
        </w:rPr>
        <w:t xml:space="preserve">niel </w:t>
      </w:r>
      <w:proofErr w:type="spellStart"/>
      <w:r w:rsidR="0008374A" w:rsidRPr="00270368">
        <w:rPr>
          <w:rFonts w:ascii="Times New Roman" w:hAnsi="Times New Roman" w:cs="Times New Roman"/>
        </w:rPr>
        <w:t>De</w:t>
      </w:r>
      <w:r w:rsidR="00FC3602" w:rsidRPr="00270368">
        <w:rPr>
          <w:rFonts w:ascii="Times New Roman" w:hAnsi="Times New Roman" w:cs="Times New Roman"/>
        </w:rPr>
        <w:t>fert</w:t>
      </w:r>
      <w:proofErr w:type="spellEnd"/>
      <w:r w:rsidR="00FC3602" w:rsidRPr="00270368">
        <w:rPr>
          <w:rFonts w:ascii="Times New Roman" w:hAnsi="Times New Roman" w:cs="Times New Roman"/>
        </w:rPr>
        <w:t xml:space="preserve"> (</w:t>
      </w:r>
      <w:proofErr w:type="spellStart"/>
      <w:r w:rsidR="002027AC" w:rsidRPr="00270368">
        <w:rPr>
          <w:rFonts w:ascii="Times New Roman" w:hAnsi="Times New Roman" w:cs="Times New Roman"/>
        </w:rPr>
        <w:t>Stéphane</w:t>
      </w:r>
      <w:proofErr w:type="spellEnd"/>
      <w:r w:rsidR="002027AC" w:rsidRPr="00270368">
        <w:rPr>
          <w:rFonts w:ascii="Times New Roman" w:hAnsi="Times New Roman" w:cs="Times New Roman"/>
        </w:rPr>
        <w:t xml:space="preserve"> en la novela</w:t>
      </w:r>
      <w:r w:rsidR="00FC3602" w:rsidRPr="00270368">
        <w:rPr>
          <w:rFonts w:ascii="Times New Roman" w:hAnsi="Times New Roman" w:cs="Times New Roman"/>
        </w:rPr>
        <w:t>)</w:t>
      </w:r>
      <w:r w:rsidR="000E53B8" w:rsidRPr="00270368">
        <w:rPr>
          <w:rFonts w:ascii="Times New Roman" w:hAnsi="Times New Roman" w:cs="Times New Roman"/>
        </w:rPr>
        <w:t>, com</w:t>
      </w:r>
      <w:r w:rsidR="00512118">
        <w:rPr>
          <w:rFonts w:ascii="Times New Roman" w:hAnsi="Times New Roman" w:cs="Times New Roman"/>
        </w:rPr>
        <w:t>o consecuencia de no estar legalmente reconocido</w:t>
      </w:r>
      <w:r w:rsidR="005872C8" w:rsidRPr="00270368">
        <w:rPr>
          <w:rFonts w:ascii="Times New Roman" w:hAnsi="Times New Roman" w:cs="Times New Roman"/>
        </w:rPr>
        <w:t xml:space="preserve"> en Francia el matrimonio homosexual en esa época  </w:t>
      </w:r>
      <w:r w:rsidR="005F6BEC">
        <w:rPr>
          <w:rFonts w:ascii="Times New Roman" w:hAnsi="Times New Roman" w:cs="Times New Roman"/>
        </w:rPr>
        <w:t>(</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2C521B" w:rsidRPr="00270368">
        <w:rPr>
          <w:rFonts w:ascii="Times New Roman" w:hAnsi="Times New Roman" w:cs="Times New Roman"/>
        </w:rPr>
        <w:t>: 94)</w:t>
      </w:r>
      <w:r w:rsidR="002060EF" w:rsidRPr="00270368">
        <w:rPr>
          <w:rFonts w:ascii="Times New Roman" w:hAnsi="Times New Roman" w:cs="Times New Roman"/>
        </w:rPr>
        <w:t>.</w:t>
      </w:r>
      <w:r w:rsidR="005872C8" w:rsidRPr="00270368">
        <w:rPr>
          <w:rFonts w:ascii="Times New Roman" w:hAnsi="Times New Roman" w:cs="Times New Roman"/>
        </w:rPr>
        <w:t xml:space="preserve"> Podemos abordar así la reflexión sobre ciertos temas que han formado parte de las preocupaciones teóricas del filósofo, confrontando esta reflexión teórica con sus compromisos cotidianos.   </w:t>
      </w:r>
    </w:p>
    <w:p w:rsidR="0004140A" w:rsidRPr="00270368" w:rsidRDefault="00AB1D54" w:rsidP="006D3EB9">
      <w:pPr>
        <w:spacing w:line="360" w:lineRule="auto"/>
        <w:rPr>
          <w:rFonts w:ascii="Times New Roman" w:hAnsi="Times New Roman" w:cs="Times New Roman"/>
        </w:rPr>
      </w:pPr>
      <w:r w:rsidRPr="00270368">
        <w:rPr>
          <w:rFonts w:ascii="Times New Roman" w:hAnsi="Times New Roman" w:cs="Times New Roman"/>
        </w:rPr>
        <w:t xml:space="preserve"> </w:t>
      </w:r>
      <w:r w:rsidR="00323EAF" w:rsidRPr="00270368">
        <w:rPr>
          <w:rFonts w:ascii="Times New Roman" w:hAnsi="Times New Roman" w:cs="Times New Roman"/>
        </w:rPr>
        <w:t xml:space="preserve"> </w:t>
      </w:r>
      <w:r w:rsidRPr="00270368">
        <w:rPr>
          <w:rFonts w:ascii="Times New Roman" w:hAnsi="Times New Roman" w:cs="Times New Roman"/>
        </w:rPr>
        <w:t xml:space="preserve"> En re</w:t>
      </w:r>
      <w:r w:rsidR="005872C8" w:rsidRPr="00270368">
        <w:rPr>
          <w:rFonts w:ascii="Times New Roman" w:hAnsi="Times New Roman" w:cs="Times New Roman"/>
        </w:rPr>
        <w:t xml:space="preserve">lación a la enfermedad del SIDA, </w:t>
      </w:r>
      <w:proofErr w:type="spellStart"/>
      <w:r w:rsidR="005872C8" w:rsidRPr="00270368">
        <w:rPr>
          <w:rFonts w:ascii="Times New Roman" w:hAnsi="Times New Roman" w:cs="Times New Roman"/>
        </w:rPr>
        <w:t>Guibert</w:t>
      </w:r>
      <w:proofErr w:type="spellEnd"/>
      <w:r w:rsidR="005872C8" w:rsidRPr="00270368">
        <w:rPr>
          <w:rFonts w:ascii="Times New Roman" w:hAnsi="Times New Roman" w:cs="Times New Roman"/>
        </w:rPr>
        <w:t xml:space="preserve"> no</w:t>
      </w:r>
      <w:r w:rsidR="002060EF" w:rsidRPr="00270368">
        <w:rPr>
          <w:rFonts w:ascii="Times New Roman" w:hAnsi="Times New Roman" w:cs="Times New Roman"/>
        </w:rPr>
        <w:t>s di</w:t>
      </w:r>
      <w:r w:rsidR="005872C8" w:rsidRPr="00270368">
        <w:rPr>
          <w:rFonts w:ascii="Times New Roman" w:hAnsi="Times New Roman" w:cs="Times New Roman"/>
        </w:rPr>
        <w:t>ce que</w:t>
      </w:r>
      <w:r w:rsidR="002060EF" w:rsidRPr="00270368">
        <w:rPr>
          <w:rFonts w:ascii="Times New Roman" w:hAnsi="Times New Roman" w:cs="Times New Roman"/>
        </w:rPr>
        <w:t xml:space="preserve"> «</w:t>
      </w:r>
      <w:r w:rsidR="005872C8" w:rsidRPr="00270368">
        <w:rPr>
          <w:rFonts w:ascii="Times New Roman" w:hAnsi="Times New Roman" w:cs="Times New Roman"/>
        </w:rPr>
        <w:t>era una enfermedad con div</w:t>
      </w:r>
      <w:r w:rsidR="00B85EA1">
        <w:rPr>
          <w:rFonts w:ascii="Times New Roman" w:hAnsi="Times New Roman" w:cs="Times New Roman"/>
        </w:rPr>
        <w:t>ersas etapas, una larguísima es</w:t>
      </w:r>
      <w:r w:rsidR="005872C8" w:rsidRPr="00270368">
        <w:rPr>
          <w:rFonts w:ascii="Times New Roman" w:hAnsi="Times New Roman" w:cs="Times New Roman"/>
        </w:rPr>
        <w:t>calera que conducía con seguridad a la muerte, pero en la que cada escalón repres</w:t>
      </w:r>
      <w:r w:rsidR="005F6BEC">
        <w:rPr>
          <w:rFonts w:ascii="Times New Roman" w:hAnsi="Times New Roman" w:cs="Times New Roman"/>
        </w:rPr>
        <w:t>entaba un aprendizaje sin igual</w:t>
      </w:r>
      <w:r w:rsidR="005872C8" w:rsidRPr="00270368">
        <w:rPr>
          <w:rFonts w:ascii="Times New Roman" w:hAnsi="Times New Roman" w:cs="Times New Roman"/>
        </w:rPr>
        <w:t xml:space="preserve">; era una enfermedad que </w:t>
      </w:r>
      <w:r w:rsidR="005872C8" w:rsidRPr="00270368">
        <w:rPr>
          <w:rFonts w:ascii="Times New Roman" w:hAnsi="Times New Roman" w:cs="Times New Roman"/>
        </w:rPr>
        <w:lastRenderedPageBreak/>
        <w:t>concedía el tiempo de morir y que daba a la muerte el tiempo de vivir, el tiempo de descubrir el tiempo y de descubrir finalmente la vida</w:t>
      </w:r>
      <w:r w:rsidR="002060EF" w:rsidRPr="00270368">
        <w:rPr>
          <w:rFonts w:ascii="Times New Roman" w:hAnsi="Times New Roman" w:cs="Times New Roman"/>
        </w:rPr>
        <w:t>»</w:t>
      </w:r>
      <w:r w:rsidR="002C521B" w:rsidRPr="00270368">
        <w:rPr>
          <w:rFonts w:ascii="Times New Roman" w:hAnsi="Times New Roman" w:cs="Times New Roman"/>
        </w:rPr>
        <w:t xml:space="preserve"> (</w:t>
      </w:r>
      <w:proofErr w:type="spellStart"/>
      <w:r w:rsidR="002C521B" w:rsidRPr="00270368">
        <w:rPr>
          <w:rFonts w:ascii="Times New Roman" w:hAnsi="Times New Roman" w:cs="Times New Roman"/>
        </w:rPr>
        <w:t>Guib</w:t>
      </w:r>
      <w:r w:rsidR="005F6BEC">
        <w:rPr>
          <w:rFonts w:ascii="Times New Roman" w:hAnsi="Times New Roman" w:cs="Times New Roman"/>
        </w:rPr>
        <w:t>ert</w:t>
      </w:r>
      <w:proofErr w:type="spellEnd"/>
      <w:r w:rsidR="005F6BEC">
        <w:rPr>
          <w:rFonts w:ascii="Times New Roman" w:hAnsi="Times New Roman" w:cs="Times New Roman"/>
        </w:rPr>
        <w:t>, 1990</w:t>
      </w:r>
      <w:r w:rsidR="002C521B" w:rsidRPr="00270368">
        <w:rPr>
          <w:rFonts w:ascii="Times New Roman" w:hAnsi="Times New Roman" w:cs="Times New Roman"/>
        </w:rPr>
        <w:t>: 192)</w:t>
      </w:r>
      <w:r w:rsidR="005872C8" w:rsidRPr="00270368">
        <w:rPr>
          <w:rFonts w:ascii="Times New Roman" w:hAnsi="Times New Roman" w:cs="Times New Roman"/>
        </w:rPr>
        <w:t>.</w:t>
      </w:r>
      <w:r w:rsidR="002C151F" w:rsidRPr="00270368">
        <w:rPr>
          <w:rFonts w:ascii="Times New Roman" w:hAnsi="Times New Roman" w:cs="Times New Roman"/>
        </w:rPr>
        <w:t xml:space="preserve"> </w:t>
      </w:r>
    </w:p>
    <w:p w:rsidR="0004140A" w:rsidRPr="00270368" w:rsidRDefault="0004140A" w:rsidP="006D3EB9">
      <w:pPr>
        <w:spacing w:line="360" w:lineRule="auto"/>
        <w:rPr>
          <w:rFonts w:ascii="Times New Roman" w:hAnsi="Times New Roman" w:cs="Times New Roman"/>
        </w:rPr>
      </w:pPr>
      <w:r w:rsidRPr="00270368">
        <w:rPr>
          <w:rFonts w:ascii="Times New Roman" w:hAnsi="Times New Roman" w:cs="Times New Roman"/>
        </w:rPr>
        <w:t xml:space="preserve">  </w:t>
      </w:r>
      <w:r w:rsidR="00506493" w:rsidRPr="00270368">
        <w:rPr>
          <w:rFonts w:ascii="Times New Roman" w:hAnsi="Times New Roman" w:cs="Times New Roman"/>
        </w:rPr>
        <w:t>C</w:t>
      </w:r>
      <w:r w:rsidR="001C7D25" w:rsidRPr="00270368">
        <w:rPr>
          <w:rFonts w:ascii="Times New Roman" w:hAnsi="Times New Roman" w:cs="Times New Roman"/>
        </w:rPr>
        <w:t>on toda certeza, la enfermedad permitió a</w:t>
      </w:r>
      <w:r w:rsidR="00506493" w:rsidRPr="00270368">
        <w:rPr>
          <w:rFonts w:ascii="Times New Roman" w:hAnsi="Times New Roman" w:cs="Times New Roman"/>
        </w:rPr>
        <w:t xml:space="preserve"> </w:t>
      </w:r>
      <w:proofErr w:type="spellStart"/>
      <w:r w:rsidR="00506493" w:rsidRPr="00270368">
        <w:rPr>
          <w:rFonts w:ascii="Times New Roman" w:hAnsi="Times New Roman" w:cs="Times New Roman"/>
        </w:rPr>
        <w:t>Guibert</w:t>
      </w:r>
      <w:proofErr w:type="spellEnd"/>
      <w:r w:rsidR="00506493" w:rsidRPr="00270368">
        <w:rPr>
          <w:rFonts w:ascii="Times New Roman" w:hAnsi="Times New Roman" w:cs="Times New Roman"/>
        </w:rPr>
        <w:t xml:space="preserve"> </w:t>
      </w:r>
      <w:r w:rsidR="001C7D25" w:rsidRPr="00270368">
        <w:rPr>
          <w:rFonts w:ascii="Times New Roman" w:hAnsi="Times New Roman" w:cs="Times New Roman"/>
        </w:rPr>
        <w:t>llegar a ser consciente de diversa</w:t>
      </w:r>
      <w:r w:rsidR="00506493" w:rsidRPr="00270368">
        <w:rPr>
          <w:rFonts w:ascii="Times New Roman" w:hAnsi="Times New Roman" w:cs="Times New Roman"/>
        </w:rPr>
        <w:t xml:space="preserve">s </w:t>
      </w:r>
      <w:r w:rsidR="001C7D25" w:rsidRPr="00270368">
        <w:rPr>
          <w:rFonts w:ascii="Times New Roman" w:hAnsi="Times New Roman" w:cs="Times New Roman"/>
        </w:rPr>
        <w:t>cosas fundamentales, que no habría llegado a descubrir de no haber padecido esa enfermedad aterradora, en una época en la que aún no había esperanza alguna de curación para quienes la padecían</w:t>
      </w:r>
      <w:r w:rsidR="00506493" w:rsidRPr="00270368">
        <w:rPr>
          <w:rFonts w:ascii="Times New Roman" w:hAnsi="Times New Roman" w:cs="Times New Roman"/>
        </w:rPr>
        <w:t>. La progres</w:t>
      </w:r>
      <w:r w:rsidR="0068534E" w:rsidRPr="00270368">
        <w:rPr>
          <w:rFonts w:ascii="Times New Roman" w:hAnsi="Times New Roman" w:cs="Times New Roman"/>
        </w:rPr>
        <w:t xml:space="preserve">ión relativamente lenta de la enfermedad le dio la oportunidad de repensar su vida y tomar decisiones de capital importancia. En efecto, cuando el enfermo asimila que está afectado por esa enfermedad, debe enfrentarse de forma ineludible a la idea de su propia muerte, inexorable y </w:t>
      </w:r>
      <w:r w:rsidR="00B85EA1">
        <w:rPr>
          <w:rFonts w:ascii="Times New Roman" w:hAnsi="Times New Roman" w:cs="Times New Roman"/>
        </w:rPr>
        <w:t xml:space="preserve">relativamente </w:t>
      </w:r>
      <w:r w:rsidR="0068534E" w:rsidRPr="00270368">
        <w:rPr>
          <w:rFonts w:ascii="Times New Roman" w:hAnsi="Times New Roman" w:cs="Times New Roman"/>
        </w:rPr>
        <w:t xml:space="preserve">cercana. Cada cual debe hacer su duelo, despedirse de sus seres queridos y del mundo, así como plantearse las grandes cuestiones con la mayor seriedad. Son muy diferentes las posibles reacciones frente a esa terrible noticia, que llega siempre a la vida del enfermo en el peor momento. </w:t>
      </w:r>
      <w:proofErr w:type="spellStart"/>
      <w:r w:rsidR="000363C7" w:rsidRPr="00270368">
        <w:rPr>
          <w:rFonts w:ascii="Times New Roman" w:hAnsi="Times New Roman" w:cs="Times New Roman"/>
        </w:rPr>
        <w:t>Guibert</w:t>
      </w:r>
      <w:proofErr w:type="spellEnd"/>
      <w:r w:rsidR="0068534E" w:rsidRPr="00270368">
        <w:rPr>
          <w:rFonts w:ascii="Times New Roman" w:hAnsi="Times New Roman" w:cs="Times New Roman"/>
        </w:rPr>
        <w:t xml:space="preserve"> hace su narración del proceso seguido por </w:t>
      </w:r>
      <w:r w:rsidR="000363C7" w:rsidRPr="00270368">
        <w:rPr>
          <w:rFonts w:ascii="Times New Roman" w:hAnsi="Times New Roman" w:cs="Times New Roman"/>
        </w:rPr>
        <w:t xml:space="preserve"> Foucault</w:t>
      </w:r>
      <w:r w:rsidR="0068534E" w:rsidRPr="00270368">
        <w:rPr>
          <w:rFonts w:ascii="Times New Roman" w:hAnsi="Times New Roman" w:cs="Times New Roman"/>
        </w:rPr>
        <w:t>, en su aproximación personal a la muerte, de esta forma singular</w:t>
      </w:r>
      <w:r w:rsidR="000363C7" w:rsidRPr="00270368">
        <w:rPr>
          <w:rFonts w:ascii="Times New Roman" w:hAnsi="Times New Roman" w:cs="Times New Roman"/>
        </w:rPr>
        <w:t xml:space="preserve">: </w:t>
      </w:r>
    </w:p>
    <w:p w:rsidR="0004140A" w:rsidRPr="00270368" w:rsidRDefault="0004140A" w:rsidP="006D3EB9">
      <w:pPr>
        <w:spacing w:line="360" w:lineRule="auto"/>
        <w:rPr>
          <w:rFonts w:ascii="Times New Roman" w:hAnsi="Times New Roman" w:cs="Times New Roman"/>
        </w:rPr>
      </w:pPr>
    </w:p>
    <w:p w:rsidR="009C3CA2" w:rsidRPr="00270368" w:rsidRDefault="0068534E" w:rsidP="0004140A">
      <w:pPr>
        <w:spacing w:line="360" w:lineRule="auto"/>
        <w:ind w:left="284"/>
        <w:rPr>
          <w:rFonts w:ascii="Times New Roman" w:hAnsi="Times New Roman" w:cs="Times New Roman"/>
        </w:rPr>
      </w:pPr>
      <w:r w:rsidRPr="00270368">
        <w:rPr>
          <w:rFonts w:ascii="Times New Roman" w:hAnsi="Times New Roman" w:cs="Times New Roman"/>
        </w:rPr>
        <w:t xml:space="preserve">   </w:t>
      </w:r>
      <w:r w:rsidR="008711E6">
        <w:rPr>
          <w:rFonts w:ascii="Times New Roman" w:hAnsi="Times New Roman" w:cs="Times New Roman"/>
        </w:rPr>
        <w:t>Algunos meses despu</w:t>
      </w:r>
      <w:r w:rsidR="00316C8F">
        <w:rPr>
          <w:rFonts w:ascii="Times New Roman" w:hAnsi="Times New Roman" w:cs="Times New Roman"/>
        </w:rPr>
        <w:t>és de haber suscitado</w:t>
      </w:r>
      <w:r w:rsidR="008711E6">
        <w:rPr>
          <w:rFonts w:ascii="Times New Roman" w:hAnsi="Times New Roman" w:cs="Times New Roman"/>
        </w:rPr>
        <w:t xml:space="preserve"> esa risa loca en  </w:t>
      </w:r>
      <w:proofErr w:type="spellStart"/>
      <w:r w:rsidR="00323EAF" w:rsidRPr="00270368">
        <w:rPr>
          <w:rFonts w:ascii="Times New Roman" w:hAnsi="Times New Roman" w:cs="Times New Roman"/>
        </w:rPr>
        <w:t>Muzil</w:t>
      </w:r>
      <w:proofErr w:type="spellEnd"/>
      <w:r w:rsidR="00323EAF" w:rsidRPr="00270368">
        <w:rPr>
          <w:rFonts w:ascii="Times New Roman" w:hAnsi="Times New Roman" w:cs="Times New Roman"/>
        </w:rPr>
        <w:t xml:space="preserve">, </w:t>
      </w:r>
      <w:r w:rsidR="00B85EA1">
        <w:rPr>
          <w:rFonts w:ascii="Times New Roman" w:hAnsi="Times New Roman" w:cs="Times New Roman"/>
        </w:rPr>
        <w:t xml:space="preserve">éste </w:t>
      </w:r>
      <w:r w:rsidR="00316C8F">
        <w:rPr>
          <w:rFonts w:ascii="Times New Roman" w:hAnsi="Times New Roman" w:cs="Times New Roman"/>
        </w:rPr>
        <w:t>se hundió en una severa depresi</w:t>
      </w:r>
      <w:r w:rsidR="0044046A">
        <w:rPr>
          <w:rFonts w:ascii="Times New Roman" w:hAnsi="Times New Roman" w:cs="Times New Roman"/>
        </w:rPr>
        <w:t>ón. Era verano y escuch</w:t>
      </w:r>
      <w:r w:rsidR="00B85EA1">
        <w:rPr>
          <w:rFonts w:ascii="Times New Roman" w:hAnsi="Times New Roman" w:cs="Times New Roman"/>
        </w:rPr>
        <w:t>aba su voz alterada al teléfono. D</w:t>
      </w:r>
      <w:r w:rsidR="0044046A">
        <w:rPr>
          <w:rFonts w:ascii="Times New Roman" w:hAnsi="Times New Roman" w:cs="Times New Roman"/>
        </w:rPr>
        <w:t>esde mi estudio miraba con deso</w:t>
      </w:r>
      <w:r w:rsidR="00B85EA1">
        <w:rPr>
          <w:rFonts w:ascii="Times New Roman" w:hAnsi="Times New Roman" w:cs="Times New Roman"/>
        </w:rPr>
        <w:t>lación el balcón de mi vecino. A</w:t>
      </w:r>
      <w:r w:rsidR="0044046A">
        <w:rPr>
          <w:rFonts w:ascii="Times New Roman" w:hAnsi="Times New Roman" w:cs="Times New Roman"/>
        </w:rPr>
        <w:t xml:space="preserve">sí fue como de forma discreta había dedicado un libro a </w:t>
      </w:r>
      <w:r w:rsidR="008711E6">
        <w:rPr>
          <w:rFonts w:ascii="Times New Roman" w:hAnsi="Times New Roman" w:cs="Times New Roman"/>
        </w:rPr>
        <w:t xml:space="preserve"> </w:t>
      </w:r>
      <w:proofErr w:type="spellStart"/>
      <w:r w:rsidR="0044046A">
        <w:rPr>
          <w:rFonts w:ascii="Times New Roman" w:hAnsi="Times New Roman" w:cs="Times New Roman"/>
        </w:rPr>
        <w:t>Muzil</w:t>
      </w:r>
      <w:proofErr w:type="spellEnd"/>
      <w:r w:rsidR="0044046A">
        <w:rPr>
          <w:rFonts w:ascii="Times New Roman" w:hAnsi="Times New Roman" w:cs="Times New Roman"/>
        </w:rPr>
        <w:t>, “A mi vecino”</w:t>
      </w:r>
      <w:r w:rsidR="00323EAF" w:rsidRPr="00270368">
        <w:rPr>
          <w:rFonts w:ascii="Times New Roman" w:hAnsi="Times New Roman" w:cs="Times New Roman"/>
        </w:rPr>
        <w:t>, a</w:t>
      </w:r>
      <w:r w:rsidR="0044046A">
        <w:rPr>
          <w:rFonts w:ascii="Times New Roman" w:hAnsi="Times New Roman" w:cs="Times New Roman"/>
        </w:rPr>
        <w:t>ntes de tener que dedicar el siguiente “Al amigo muerto”. Temía que se tirase desde ese balcón, tendía hilos invisibles desde mi ventana a la suya, para ayudarle. Ignoraba cuál era su mal, pero comprendía por su voz, que éste era importante. Después supe algo que no le dijo a nadie, salvo a mí ese día: “</w:t>
      </w:r>
      <w:proofErr w:type="spellStart"/>
      <w:r w:rsidR="000E0092" w:rsidRPr="00270368">
        <w:rPr>
          <w:rFonts w:ascii="Times New Roman" w:hAnsi="Times New Roman" w:cs="Times New Roman"/>
        </w:rPr>
        <w:t>Stéphane</w:t>
      </w:r>
      <w:proofErr w:type="spellEnd"/>
      <w:r w:rsidR="000E0092" w:rsidRPr="00270368">
        <w:rPr>
          <w:rFonts w:ascii="Times New Roman" w:hAnsi="Times New Roman" w:cs="Times New Roman"/>
        </w:rPr>
        <w:t xml:space="preserve"> est</w:t>
      </w:r>
      <w:r w:rsidR="0044046A">
        <w:rPr>
          <w:rFonts w:ascii="Times New Roman" w:hAnsi="Times New Roman" w:cs="Times New Roman"/>
        </w:rPr>
        <w:t xml:space="preserve">á enfermo de mí, he comprendido finalmente la enfermedad </w:t>
      </w:r>
      <w:r w:rsidR="000E0092" w:rsidRPr="00270368">
        <w:rPr>
          <w:rFonts w:ascii="Times New Roman" w:hAnsi="Times New Roman" w:cs="Times New Roman"/>
        </w:rPr>
        <w:t xml:space="preserve">de </w:t>
      </w:r>
      <w:proofErr w:type="spellStart"/>
      <w:r w:rsidR="000E0092" w:rsidRPr="00270368">
        <w:rPr>
          <w:rFonts w:ascii="Times New Roman" w:hAnsi="Times New Roman" w:cs="Times New Roman"/>
        </w:rPr>
        <w:t>Stéphane</w:t>
      </w:r>
      <w:proofErr w:type="spellEnd"/>
      <w:r w:rsidR="000E0092" w:rsidRPr="00270368">
        <w:rPr>
          <w:rFonts w:ascii="Times New Roman" w:hAnsi="Times New Roman" w:cs="Times New Roman"/>
        </w:rPr>
        <w:t xml:space="preserve"> </w:t>
      </w:r>
      <w:r w:rsidR="0044046A">
        <w:rPr>
          <w:rFonts w:ascii="Times New Roman" w:hAnsi="Times New Roman" w:cs="Times New Roman"/>
        </w:rPr>
        <w:t xml:space="preserve">y que </w:t>
      </w:r>
      <w:r w:rsidR="00B85EA1">
        <w:rPr>
          <w:rFonts w:ascii="Times New Roman" w:hAnsi="Times New Roman" w:cs="Times New Roman"/>
        </w:rPr>
        <w:t>ésta permanecerá toda la vida, haga yo lo que haga</w:t>
      </w:r>
      <w:r w:rsidR="0044046A">
        <w:rPr>
          <w:rFonts w:ascii="Times New Roman" w:hAnsi="Times New Roman" w:cs="Times New Roman"/>
        </w:rPr>
        <w:t xml:space="preserve">, salvo que yo desapareciera; el único medio de librarlo de su enfermedad, estoy seguro de ello, sería hacerme desaparecer”. Pero las elecciones ya habían sido hechas  </w:t>
      </w:r>
      <w:r w:rsidR="005F6BEC">
        <w:rPr>
          <w:rFonts w:ascii="Times New Roman" w:hAnsi="Times New Roman" w:cs="Times New Roman"/>
        </w:rPr>
        <w:t>(</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AA73B3" w:rsidRPr="00270368">
        <w:rPr>
          <w:rFonts w:ascii="Times New Roman" w:hAnsi="Times New Roman" w:cs="Times New Roman"/>
        </w:rPr>
        <w:t>: 22)</w:t>
      </w:r>
      <w:r w:rsidRPr="00270368">
        <w:rPr>
          <w:rFonts w:ascii="Times New Roman" w:hAnsi="Times New Roman" w:cs="Times New Roman"/>
        </w:rPr>
        <w:t>.</w:t>
      </w:r>
    </w:p>
    <w:p w:rsidR="0004140A" w:rsidRPr="00270368" w:rsidRDefault="0004140A" w:rsidP="006D3EB9">
      <w:pPr>
        <w:spacing w:line="360" w:lineRule="auto"/>
        <w:rPr>
          <w:rFonts w:ascii="Times New Roman" w:hAnsi="Times New Roman" w:cs="Times New Roman"/>
        </w:rPr>
      </w:pPr>
    </w:p>
    <w:p w:rsidR="00E117E6" w:rsidRPr="00270368" w:rsidRDefault="00197A24" w:rsidP="006D3EB9">
      <w:pPr>
        <w:spacing w:line="360" w:lineRule="auto"/>
        <w:rPr>
          <w:rFonts w:ascii="Times New Roman" w:hAnsi="Times New Roman" w:cs="Times New Roman"/>
        </w:rPr>
      </w:pPr>
      <w:r w:rsidRPr="00270368">
        <w:rPr>
          <w:rFonts w:ascii="Times New Roman" w:hAnsi="Times New Roman" w:cs="Times New Roman"/>
        </w:rPr>
        <w:t xml:space="preserve">   </w:t>
      </w:r>
      <w:r w:rsidR="0068534E" w:rsidRPr="00270368">
        <w:rPr>
          <w:rFonts w:ascii="Times New Roman" w:hAnsi="Times New Roman" w:cs="Times New Roman"/>
        </w:rPr>
        <w:t xml:space="preserve"> Es el momento de la transición, el momento en </w:t>
      </w:r>
      <w:r w:rsidR="00A927B2" w:rsidRPr="00270368">
        <w:rPr>
          <w:rFonts w:ascii="Times New Roman" w:hAnsi="Times New Roman" w:cs="Times New Roman"/>
        </w:rPr>
        <w:t xml:space="preserve">el que </w:t>
      </w:r>
      <w:r w:rsidRPr="00270368">
        <w:rPr>
          <w:rFonts w:ascii="Times New Roman" w:hAnsi="Times New Roman" w:cs="Times New Roman"/>
        </w:rPr>
        <w:t xml:space="preserve">Foucault </w:t>
      </w:r>
      <w:r w:rsidR="00A927B2" w:rsidRPr="00270368">
        <w:rPr>
          <w:rFonts w:ascii="Times New Roman" w:hAnsi="Times New Roman" w:cs="Times New Roman"/>
        </w:rPr>
        <w:t xml:space="preserve">va teniendo sospechas, progresivamente confirmadas, de que hay algo que no va bien en su cuerpo. Eso le genera un malestar, que le conduce a su vez a un estado de inquietud progresiva, que se prolonga hasta las últimas semanas de su vida, en las que </w:t>
      </w:r>
      <w:r w:rsidR="00E117E6" w:rsidRPr="00270368">
        <w:rPr>
          <w:rFonts w:ascii="Times New Roman" w:hAnsi="Times New Roman" w:cs="Times New Roman"/>
        </w:rPr>
        <w:t>encuentra por fin la reconciliación consigo mismo y la paz con sus allegados.</w:t>
      </w:r>
    </w:p>
    <w:p w:rsidR="000E0092" w:rsidRPr="00270368" w:rsidRDefault="009660D7" w:rsidP="006D3EB9">
      <w:pPr>
        <w:spacing w:line="360" w:lineRule="auto"/>
        <w:rPr>
          <w:rFonts w:ascii="Times New Roman" w:hAnsi="Times New Roman" w:cs="Times New Roman"/>
        </w:rPr>
      </w:pPr>
      <w:r w:rsidRPr="00270368">
        <w:rPr>
          <w:rFonts w:ascii="Times New Roman" w:hAnsi="Times New Roman" w:cs="Times New Roman"/>
        </w:rPr>
        <w:lastRenderedPageBreak/>
        <w:t xml:space="preserve">   </w:t>
      </w:r>
      <w:proofErr w:type="spellStart"/>
      <w:r w:rsidRPr="00270368">
        <w:rPr>
          <w:rFonts w:ascii="Times New Roman" w:hAnsi="Times New Roman" w:cs="Times New Roman"/>
        </w:rPr>
        <w:t>Guibert</w:t>
      </w:r>
      <w:proofErr w:type="spellEnd"/>
      <w:r w:rsidR="00E117E6" w:rsidRPr="00270368">
        <w:rPr>
          <w:rFonts w:ascii="Times New Roman" w:hAnsi="Times New Roman" w:cs="Times New Roman"/>
        </w:rPr>
        <w:t xml:space="preserve"> habla también de los manuscritos </w:t>
      </w:r>
      <w:r w:rsidR="00197A24" w:rsidRPr="00270368">
        <w:rPr>
          <w:rFonts w:ascii="Times New Roman" w:hAnsi="Times New Roman" w:cs="Times New Roman"/>
        </w:rPr>
        <w:t xml:space="preserve">que Foucault </w:t>
      </w:r>
      <w:r w:rsidR="00E117E6" w:rsidRPr="00270368">
        <w:rPr>
          <w:rFonts w:ascii="Times New Roman" w:hAnsi="Times New Roman" w:cs="Times New Roman"/>
        </w:rPr>
        <w:t xml:space="preserve">habría destruido durante las semanas que precedieron a  su muerte. Dice, en particular que  </w:t>
      </w:r>
      <w:r w:rsidR="00B25054" w:rsidRPr="00270368">
        <w:rPr>
          <w:rFonts w:ascii="Times New Roman" w:hAnsi="Times New Roman" w:cs="Times New Roman"/>
        </w:rPr>
        <w:t>«</w:t>
      </w:r>
      <w:r w:rsidR="00E117E6" w:rsidRPr="00270368">
        <w:rPr>
          <w:rFonts w:ascii="Times New Roman" w:hAnsi="Times New Roman" w:cs="Times New Roman"/>
        </w:rPr>
        <w:t>aunque</w:t>
      </w:r>
      <w:r w:rsidR="00B25054" w:rsidRPr="00270368">
        <w:rPr>
          <w:rFonts w:ascii="Times New Roman" w:hAnsi="Times New Roman" w:cs="Times New Roman"/>
        </w:rPr>
        <w:t xml:space="preserve"> </w:t>
      </w:r>
      <w:proofErr w:type="spellStart"/>
      <w:r w:rsidR="00B25054" w:rsidRPr="00270368">
        <w:rPr>
          <w:rFonts w:ascii="Times New Roman" w:hAnsi="Times New Roman" w:cs="Times New Roman"/>
        </w:rPr>
        <w:t>Muzil</w:t>
      </w:r>
      <w:proofErr w:type="spellEnd"/>
      <w:r w:rsidR="00B25054" w:rsidRPr="00270368">
        <w:rPr>
          <w:rFonts w:ascii="Times New Roman" w:hAnsi="Times New Roman" w:cs="Times New Roman"/>
        </w:rPr>
        <w:t xml:space="preserve"> </w:t>
      </w:r>
      <w:r w:rsidR="00E117E6" w:rsidRPr="00270368">
        <w:rPr>
          <w:rFonts w:ascii="Times New Roman" w:hAnsi="Times New Roman" w:cs="Times New Roman"/>
        </w:rPr>
        <w:t>dejó por único testamento algunas frases lac</w:t>
      </w:r>
      <w:r w:rsidR="005F6BEC">
        <w:rPr>
          <w:rFonts w:ascii="Times New Roman" w:hAnsi="Times New Roman" w:cs="Times New Roman"/>
        </w:rPr>
        <w:t>ó</w:t>
      </w:r>
      <w:r w:rsidR="00E413E8">
        <w:rPr>
          <w:rFonts w:ascii="Times New Roman" w:hAnsi="Times New Roman" w:cs="Times New Roman"/>
        </w:rPr>
        <w:t xml:space="preserve">nicas, </w:t>
      </w:r>
      <w:r w:rsidR="00E117E6" w:rsidRPr="00270368">
        <w:rPr>
          <w:rFonts w:ascii="Times New Roman" w:hAnsi="Times New Roman" w:cs="Times New Roman"/>
        </w:rPr>
        <w:t>que sin duda reflexionó y maduró, que separaban su trabajo de toda empresa, a la vez materialmente de la familia legando</w:t>
      </w:r>
      <w:r w:rsidR="00E413E8">
        <w:rPr>
          <w:rFonts w:ascii="Times New Roman" w:hAnsi="Times New Roman" w:cs="Times New Roman"/>
        </w:rPr>
        <w:t xml:space="preserve"> sus manuscritos a su compañero</w:t>
      </w:r>
      <w:r w:rsidR="00E117E6" w:rsidRPr="00270368">
        <w:rPr>
          <w:rFonts w:ascii="Times New Roman" w:hAnsi="Times New Roman" w:cs="Times New Roman"/>
        </w:rPr>
        <w:t xml:space="preserve"> y moralmente impidiendo a éste, mediante la prohibición de toda publicación póstuma, de intercalar su propio trabajo sobre los vestigios </w:t>
      </w:r>
      <w:r w:rsidR="00E413E8">
        <w:rPr>
          <w:rFonts w:ascii="Times New Roman" w:hAnsi="Times New Roman" w:cs="Times New Roman"/>
        </w:rPr>
        <w:t>del suyo, obligándole</w:t>
      </w:r>
      <w:r w:rsidR="00E117E6" w:rsidRPr="00270368">
        <w:rPr>
          <w:rFonts w:ascii="Times New Roman" w:hAnsi="Times New Roman" w:cs="Times New Roman"/>
        </w:rPr>
        <w:t xml:space="preserve"> a seguir una vía diferente y limitando mediante este gesto los daños que podría sufrir su obra. Sin embargo, </w:t>
      </w:r>
      <w:proofErr w:type="spellStart"/>
      <w:r w:rsidR="00B25054" w:rsidRPr="00270368">
        <w:rPr>
          <w:rFonts w:ascii="Times New Roman" w:hAnsi="Times New Roman" w:cs="Times New Roman"/>
        </w:rPr>
        <w:t>Stéphane</w:t>
      </w:r>
      <w:proofErr w:type="spellEnd"/>
      <w:r w:rsidR="00B25054" w:rsidRPr="00270368">
        <w:rPr>
          <w:rFonts w:ascii="Times New Roman" w:hAnsi="Times New Roman" w:cs="Times New Roman"/>
        </w:rPr>
        <w:t xml:space="preserve"> </w:t>
      </w:r>
      <w:r w:rsidR="00E117E6" w:rsidRPr="00270368">
        <w:rPr>
          <w:rFonts w:ascii="Times New Roman" w:hAnsi="Times New Roman" w:cs="Times New Roman"/>
        </w:rPr>
        <w:t xml:space="preserve">logró hacer de la muerte de </w:t>
      </w:r>
      <w:proofErr w:type="spellStart"/>
      <w:r w:rsidR="00E117E6" w:rsidRPr="00270368">
        <w:rPr>
          <w:rFonts w:ascii="Times New Roman" w:hAnsi="Times New Roman" w:cs="Times New Roman"/>
        </w:rPr>
        <w:t>Muzil</w:t>
      </w:r>
      <w:proofErr w:type="spellEnd"/>
      <w:r w:rsidR="00E117E6" w:rsidRPr="00270368">
        <w:rPr>
          <w:rFonts w:ascii="Times New Roman" w:hAnsi="Times New Roman" w:cs="Times New Roman"/>
        </w:rPr>
        <w:t xml:space="preserve"> su trabajo, tal vez fuera así como</w:t>
      </w:r>
      <w:r w:rsidR="00B25054" w:rsidRPr="00270368">
        <w:rPr>
          <w:rFonts w:ascii="Times New Roman" w:hAnsi="Times New Roman" w:cs="Times New Roman"/>
        </w:rPr>
        <w:t xml:space="preserve"> </w:t>
      </w:r>
      <w:proofErr w:type="spellStart"/>
      <w:r w:rsidR="00B25054" w:rsidRPr="00270368">
        <w:rPr>
          <w:rFonts w:ascii="Times New Roman" w:hAnsi="Times New Roman" w:cs="Times New Roman"/>
        </w:rPr>
        <w:t>Muzil</w:t>
      </w:r>
      <w:proofErr w:type="spellEnd"/>
      <w:r w:rsidR="00B25054" w:rsidRPr="00270368">
        <w:rPr>
          <w:rFonts w:ascii="Times New Roman" w:hAnsi="Times New Roman" w:cs="Times New Roman"/>
        </w:rPr>
        <w:t xml:space="preserve"> </w:t>
      </w:r>
      <w:r w:rsidR="00E117E6" w:rsidRPr="00270368">
        <w:rPr>
          <w:rFonts w:ascii="Times New Roman" w:hAnsi="Times New Roman" w:cs="Times New Roman"/>
        </w:rPr>
        <w:t xml:space="preserve">pensó hacerle el regalo de su </w:t>
      </w:r>
      <w:r w:rsidR="00E413E8">
        <w:rPr>
          <w:rFonts w:ascii="Times New Roman" w:hAnsi="Times New Roman" w:cs="Times New Roman"/>
        </w:rPr>
        <w:t xml:space="preserve">propia </w:t>
      </w:r>
      <w:r w:rsidR="00E117E6" w:rsidRPr="00270368">
        <w:rPr>
          <w:rFonts w:ascii="Times New Roman" w:hAnsi="Times New Roman" w:cs="Times New Roman"/>
        </w:rPr>
        <w:t>muerte, inventando el puesto de defensor de esta muerte nueva, original y terrible</w:t>
      </w:r>
      <w:r w:rsidR="00B25054" w:rsidRPr="00270368">
        <w:rPr>
          <w:rFonts w:ascii="Times New Roman" w:hAnsi="Times New Roman" w:cs="Times New Roman"/>
        </w:rPr>
        <w:t>»</w:t>
      </w:r>
      <w:r w:rsidR="005F6BEC">
        <w:rPr>
          <w:rFonts w:ascii="Times New Roman" w:hAnsi="Times New Roman" w:cs="Times New Roman"/>
        </w:rPr>
        <w:t xml:space="preserve"> (</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AA73B3" w:rsidRPr="00270368">
        <w:rPr>
          <w:rFonts w:ascii="Times New Roman" w:hAnsi="Times New Roman" w:cs="Times New Roman"/>
        </w:rPr>
        <w:t>: 27)</w:t>
      </w:r>
      <w:r w:rsidR="00E117E6" w:rsidRPr="00270368">
        <w:rPr>
          <w:rFonts w:ascii="Times New Roman" w:hAnsi="Times New Roman" w:cs="Times New Roman"/>
        </w:rPr>
        <w:t>.</w:t>
      </w:r>
    </w:p>
    <w:p w:rsidR="001C2782" w:rsidRPr="00270368" w:rsidRDefault="001C2782" w:rsidP="006D3EB9">
      <w:pPr>
        <w:spacing w:line="360" w:lineRule="auto"/>
        <w:rPr>
          <w:rFonts w:ascii="Times New Roman" w:hAnsi="Times New Roman" w:cs="Times New Roman"/>
        </w:rPr>
      </w:pPr>
      <w:r w:rsidRPr="00270368">
        <w:rPr>
          <w:rFonts w:ascii="Times New Roman" w:hAnsi="Times New Roman" w:cs="Times New Roman"/>
        </w:rPr>
        <w:t xml:space="preserve">   </w:t>
      </w:r>
      <w:r w:rsidR="00BF0410" w:rsidRPr="00270368">
        <w:rPr>
          <w:rFonts w:ascii="Times New Roman" w:hAnsi="Times New Roman" w:cs="Times New Roman"/>
        </w:rPr>
        <w:t xml:space="preserve"> Estos detalles son quizá bastante crueles, pero nos llevan a pensar en la relación muy particular  </w:t>
      </w:r>
      <w:r w:rsidR="00EC7551" w:rsidRPr="00270368">
        <w:rPr>
          <w:rFonts w:ascii="Times New Roman" w:hAnsi="Times New Roman" w:cs="Times New Roman"/>
        </w:rPr>
        <w:t xml:space="preserve">que Foucault </w:t>
      </w:r>
      <w:r w:rsidR="00BF0410" w:rsidRPr="00270368">
        <w:rPr>
          <w:rFonts w:ascii="Times New Roman" w:hAnsi="Times New Roman" w:cs="Times New Roman"/>
        </w:rPr>
        <w:t>mantuvo con su rica herencia intelectual</w:t>
      </w:r>
      <w:r w:rsidR="00EC7551" w:rsidRPr="00270368">
        <w:rPr>
          <w:rFonts w:ascii="Times New Roman" w:hAnsi="Times New Roman" w:cs="Times New Roman"/>
        </w:rPr>
        <w:t xml:space="preserve">. </w:t>
      </w:r>
      <w:r w:rsidR="009D466F" w:rsidRPr="00270368">
        <w:rPr>
          <w:rFonts w:ascii="Times New Roman" w:hAnsi="Times New Roman" w:cs="Times New Roman"/>
        </w:rPr>
        <w:t>El celo del filósofo en relación al futuro de su obra, nos indica que era muy consciente del valor de sus contribuciones al pensamiento contemporáneo</w:t>
      </w:r>
      <w:r w:rsidR="004E371F" w:rsidRPr="00270368">
        <w:rPr>
          <w:rFonts w:ascii="Times New Roman" w:hAnsi="Times New Roman" w:cs="Times New Roman"/>
        </w:rPr>
        <w:t xml:space="preserve">. </w:t>
      </w:r>
      <w:r w:rsidR="009D466F" w:rsidRPr="00270368">
        <w:rPr>
          <w:rFonts w:ascii="Times New Roman" w:hAnsi="Times New Roman" w:cs="Times New Roman"/>
        </w:rPr>
        <w:t xml:space="preserve"> Siempre quiso subrayar su voluntad de promover nuevas orientaciones para el pensamiento y era consciente de haber logrado, en este sentido, sus objetivos. Por ello, no aceptaba traición alguna en relación a los frutos de su trabajo, por amables que fuesen las intenciones últimas de los presuntos traidores. </w:t>
      </w:r>
    </w:p>
    <w:p w:rsidR="00BC75CF" w:rsidRPr="00270368" w:rsidRDefault="00BC75CF" w:rsidP="006D3EB9">
      <w:pPr>
        <w:spacing w:line="360" w:lineRule="auto"/>
        <w:rPr>
          <w:rFonts w:ascii="Times New Roman" w:hAnsi="Times New Roman" w:cs="Times New Roman"/>
        </w:rPr>
      </w:pPr>
      <w:r w:rsidRPr="00270368">
        <w:rPr>
          <w:rFonts w:ascii="Times New Roman" w:hAnsi="Times New Roman" w:cs="Times New Roman"/>
        </w:rPr>
        <w:t xml:space="preserve">   </w:t>
      </w:r>
      <w:r w:rsidR="0028575A" w:rsidRPr="00270368">
        <w:rPr>
          <w:rFonts w:ascii="Times New Roman" w:hAnsi="Times New Roman" w:cs="Times New Roman"/>
        </w:rPr>
        <w:t xml:space="preserve"> En </w:t>
      </w:r>
      <w:r w:rsidR="009D466F" w:rsidRPr="00270368">
        <w:rPr>
          <w:rFonts w:ascii="Times New Roman" w:hAnsi="Times New Roman" w:cs="Times New Roman"/>
        </w:rPr>
        <w:t>lo que concierne a la consciencia o inconscienc</w:t>
      </w:r>
      <w:r w:rsidR="002077FB">
        <w:rPr>
          <w:rFonts w:ascii="Times New Roman" w:hAnsi="Times New Roman" w:cs="Times New Roman"/>
        </w:rPr>
        <w:t xml:space="preserve">ia </w:t>
      </w:r>
      <w:r w:rsidR="0028575A" w:rsidRPr="00270368">
        <w:rPr>
          <w:rFonts w:ascii="Times New Roman" w:hAnsi="Times New Roman" w:cs="Times New Roman"/>
        </w:rPr>
        <w:t>de Foucault</w:t>
      </w:r>
      <w:r w:rsidR="009D466F" w:rsidRPr="00270368">
        <w:rPr>
          <w:rFonts w:ascii="Times New Roman" w:hAnsi="Times New Roman" w:cs="Times New Roman"/>
        </w:rPr>
        <w:t>, po</w:t>
      </w:r>
      <w:r w:rsidR="0028575A" w:rsidRPr="00270368">
        <w:rPr>
          <w:rFonts w:ascii="Times New Roman" w:hAnsi="Times New Roman" w:cs="Times New Roman"/>
        </w:rPr>
        <w:t xml:space="preserve">r </w:t>
      </w:r>
      <w:r w:rsidR="009D466F" w:rsidRPr="00270368">
        <w:rPr>
          <w:rFonts w:ascii="Times New Roman" w:hAnsi="Times New Roman" w:cs="Times New Roman"/>
        </w:rPr>
        <w:t xml:space="preserve">lo que respecta a su enfermedad, </w:t>
      </w:r>
      <w:proofErr w:type="spellStart"/>
      <w:r w:rsidR="0028575A" w:rsidRPr="00270368">
        <w:rPr>
          <w:rFonts w:ascii="Times New Roman" w:hAnsi="Times New Roman" w:cs="Times New Roman"/>
        </w:rPr>
        <w:t>Guibert</w:t>
      </w:r>
      <w:proofErr w:type="spellEnd"/>
      <w:r w:rsidR="0028575A" w:rsidRPr="00270368">
        <w:rPr>
          <w:rFonts w:ascii="Times New Roman" w:hAnsi="Times New Roman" w:cs="Times New Roman"/>
        </w:rPr>
        <w:t xml:space="preserve"> di</w:t>
      </w:r>
      <w:r w:rsidR="009D466F" w:rsidRPr="00270368">
        <w:rPr>
          <w:rFonts w:ascii="Times New Roman" w:hAnsi="Times New Roman" w:cs="Times New Roman"/>
        </w:rPr>
        <w:t>ce que</w:t>
      </w:r>
      <w:r w:rsidR="0028575A" w:rsidRPr="00270368">
        <w:rPr>
          <w:rFonts w:ascii="Times New Roman" w:hAnsi="Times New Roman" w:cs="Times New Roman"/>
        </w:rPr>
        <w:t xml:space="preserve"> «</w:t>
      </w:r>
      <w:r w:rsidR="009D466F" w:rsidRPr="00270368">
        <w:rPr>
          <w:rFonts w:ascii="Times New Roman" w:hAnsi="Times New Roman" w:cs="Times New Roman"/>
        </w:rPr>
        <w:t>se ignoraba aún</w:t>
      </w:r>
      <w:r w:rsidRPr="00270368">
        <w:rPr>
          <w:rFonts w:ascii="Times New Roman" w:hAnsi="Times New Roman" w:cs="Times New Roman"/>
        </w:rPr>
        <w:t xml:space="preserve"> si </w:t>
      </w:r>
      <w:proofErr w:type="spellStart"/>
      <w:r w:rsidRPr="00270368">
        <w:rPr>
          <w:rFonts w:ascii="Times New Roman" w:hAnsi="Times New Roman" w:cs="Times New Roman"/>
        </w:rPr>
        <w:t>Muzil</w:t>
      </w:r>
      <w:proofErr w:type="spellEnd"/>
      <w:r w:rsidRPr="00270368">
        <w:rPr>
          <w:rFonts w:ascii="Times New Roman" w:hAnsi="Times New Roman" w:cs="Times New Roman"/>
        </w:rPr>
        <w:t xml:space="preserve"> </w:t>
      </w:r>
      <w:r w:rsidR="009D466F" w:rsidRPr="00270368">
        <w:rPr>
          <w:rFonts w:ascii="Times New Roman" w:hAnsi="Times New Roman" w:cs="Times New Roman"/>
        </w:rPr>
        <w:t>había sido consciente de la naturaleza de la enfermedad que le llevó a la muerte. Su asistente me aseguró que había sido consciente del carácter irreversible de su enfermedad</w:t>
      </w:r>
      <w:r w:rsidR="0019696E" w:rsidRPr="00270368">
        <w:rPr>
          <w:rFonts w:ascii="Times New Roman" w:hAnsi="Times New Roman" w:cs="Times New Roman"/>
        </w:rPr>
        <w:t>»</w:t>
      </w:r>
      <w:r w:rsidR="005F6BEC">
        <w:rPr>
          <w:rFonts w:ascii="Times New Roman" w:hAnsi="Times New Roman" w:cs="Times New Roman"/>
        </w:rPr>
        <w:t xml:space="preserve"> (</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AA73B3" w:rsidRPr="00270368">
        <w:rPr>
          <w:rFonts w:ascii="Times New Roman" w:hAnsi="Times New Roman" w:cs="Times New Roman"/>
        </w:rPr>
        <w:t>: 31)</w:t>
      </w:r>
      <w:r w:rsidR="009D466F" w:rsidRPr="00270368">
        <w:rPr>
          <w:rFonts w:ascii="Times New Roman" w:hAnsi="Times New Roman" w:cs="Times New Roman"/>
        </w:rPr>
        <w:t>.</w:t>
      </w:r>
      <w:r w:rsidR="00391528" w:rsidRPr="00270368">
        <w:rPr>
          <w:rFonts w:ascii="Times New Roman" w:hAnsi="Times New Roman" w:cs="Times New Roman"/>
        </w:rPr>
        <w:t xml:space="preserve"> </w:t>
      </w:r>
      <w:r w:rsidR="009D466F" w:rsidRPr="00270368">
        <w:rPr>
          <w:rFonts w:ascii="Times New Roman" w:hAnsi="Times New Roman" w:cs="Times New Roman"/>
        </w:rPr>
        <w:t>Esto es suficiente para comprender su determinación a la hora de poner sus asuntos en orden en esta última etapa</w:t>
      </w:r>
      <w:r w:rsidR="00ED4760" w:rsidRPr="00270368">
        <w:rPr>
          <w:rFonts w:ascii="Times New Roman" w:hAnsi="Times New Roman" w:cs="Times New Roman"/>
        </w:rPr>
        <w:t>.</w:t>
      </w:r>
    </w:p>
    <w:p w:rsidR="0004140A" w:rsidRPr="00270368" w:rsidRDefault="0019696E" w:rsidP="006D3EB9">
      <w:pPr>
        <w:spacing w:line="360" w:lineRule="auto"/>
        <w:rPr>
          <w:rFonts w:ascii="Times New Roman" w:hAnsi="Times New Roman" w:cs="Times New Roman"/>
        </w:rPr>
      </w:pPr>
      <w:r w:rsidRPr="00270368">
        <w:rPr>
          <w:rFonts w:ascii="Times New Roman" w:hAnsi="Times New Roman" w:cs="Times New Roman"/>
        </w:rPr>
        <w:t xml:space="preserve">   </w:t>
      </w:r>
      <w:r w:rsidR="0028575A" w:rsidRPr="00270368">
        <w:rPr>
          <w:rFonts w:ascii="Times New Roman" w:hAnsi="Times New Roman" w:cs="Times New Roman"/>
        </w:rPr>
        <w:t xml:space="preserve"> </w:t>
      </w:r>
      <w:r w:rsidR="009D466F" w:rsidRPr="00270368">
        <w:rPr>
          <w:rFonts w:ascii="Times New Roman" w:hAnsi="Times New Roman" w:cs="Times New Roman"/>
        </w:rPr>
        <w:t xml:space="preserve"> Podemos, en efecto, comprender así ciertas actitudes del filósofo al final de su vida. Por ejemplo, en la primavera de 1983, </w:t>
      </w:r>
      <w:r w:rsidR="000A40F4" w:rsidRPr="00270368">
        <w:rPr>
          <w:rFonts w:ascii="Times New Roman" w:hAnsi="Times New Roman" w:cs="Times New Roman"/>
        </w:rPr>
        <w:t xml:space="preserve">Foucault </w:t>
      </w:r>
      <w:r w:rsidR="009D466F" w:rsidRPr="00270368">
        <w:rPr>
          <w:rFonts w:ascii="Times New Roman" w:hAnsi="Times New Roman" w:cs="Times New Roman"/>
        </w:rPr>
        <w:t xml:space="preserve">emprendió un viaje a Andalucía. </w:t>
      </w:r>
      <w:proofErr w:type="spellStart"/>
      <w:r w:rsidR="009D466F" w:rsidRPr="00270368">
        <w:rPr>
          <w:rFonts w:ascii="Times New Roman" w:hAnsi="Times New Roman" w:cs="Times New Roman"/>
        </w:rPr>
        <w:t>Guibert</w:t>
      </w:r>
      <w:proofErr w:type="spellEnd"/>
      <w:r w:rsidR="009D466F" w:rsidRPr="00270368">
        <w:rPr>
          <w:rFonts w:ascii="Times New Roman" w:hAnsi="Times New Roman" w:cs="Times New Roman"/>
        </w:rPr>
        <w:t xml:space="preserve"> nos dice, en relación con ello,</w:t>
      </w:r>
      <w:r w:rsidR="000A40F4" w:rsidRPr="00270368">
        <w:rPr>
          <w:rFonts w:ascii="Times New Roman" w:hAnsi="Times New Roman" w:cs="Times New Roman"/>
        </w:rPr>
        <w:t xml:space="preserve"> que</w:t>
      </w:r>
    </w:p>
    <w:p w:rsidR="0004140A" w:rsidRPr="00270368" w:rsidRDefault="0004140A" w:rsidP="006D3EB9">
      <w:pPr>
        <w:spacing w:line="360" w:lineRule="auto"/>
        <w:rPr>
          <w:rFonts w:ascii="Times New Roman" w:hAnsi="Times New Roman" w:cs="Times New Roman"/>
        </w:rPr>
      </w:pPr>
    </w:p>
    <w:p w:rsidR="0019696E" w:rsidRPr="00270368" w:rsidRDefault="005F6BEC" w:rsidP="0004140A">
      <w:pPr>
        <w:spacing w:line="360" w:lineRule="auto"/>
        <w:ind w:left="284"/>
        <w:rPr>
          <w:rFonts w:ascii="Times New Roman" w:hAnsi="Times New Roman" w:cs="Times New Roman"/>
        </w:rPr>
      </w:pPr>
      <w:r>
        <w:rPr>
          <w:rFonts w:ascii="Times New Roman" w:hAnsi="Times New Roman" w:cs="Times New Roman"/>
        </w:rPr>
        <w:t xml:space="preserve"> </w:t>
      </w:r>
      <w:r w:rsidR="000A40F4" w:rsidRPr="00270368">
        <w:rPr>
          <w:rFonts w:ascii="Times New Roman" w:hAnsi="Times New Roman" w:cs="Times New Roman"/>
        </w:rPr>
        <w:t>la v</w:t>
      </w:r>
      <w:r w:rsidR="006A33AC">
        <w:rPr>
          <w:rFonts w:ascii="Times New Roman" w:hAnsi="Times New Roman" w:cs="Times New Roman"/>
        </w:rPr>
        <w:t>íspera de su partida para Andalucía</w:t>
      </w:r>
      <w:r w:rsidR="000A40F4" w:rsidRPr="00270368">
        <w:rPr>
          <w:rFonts w:ascii="Times New Roman" w:hAnsi="Times New Roman" w:cs="Times New Roman"/>
        </w:rPr>
        <w:t xml:space="preserve">, </w:t>
      </w:r>
      <w:proofErr w:type="spellStart"/>
      <w:r w:rsidR="000A40F4" w:rsidRPr="00270368">
        <w:rPr>
          <w:rFonts w:ascii="Times New Roman" w:hAnsi="Times New Roman" w:cs="Times New Roman"/>
        </w:rPr>
        <w:t>Muzil</w:t>
      </w:r>
      <w:proofErr w:type="spellEnd"/>
      <w:r w:rsidR="000A40F4" w:rsidRPr="00270368">
        <w:rPr>
          <w:rFonts w:ascii="Times New Roman" w:hAnsi="Times New Roman" w:cs="Times New Roman"/>
        </w:rPr>
        <w:t xml:space="preserve"> me convo</w:t>
      </w:r>
      <w:r w:rsidR="006A33AC">
        <w:rPr>
          <w:rFonts w:ascii="Times New Roman" w:hAnsi="Times New Roman" w:cs="Times New Roman"/>
        </w:rPr>
        <w:t xml:space="preserve">có en su casa y me dijo con solemnidad, señalando dos gruesas carpetas repletas de papeles, depositadas una al lado de la otra en su despacho: “Estos son mis manuscritos. Si algo me sucediera durante mi viaje, te ruego que vengas aquí y que los destruyas. No tengo a nadie a quien pueda pedirle esto y cuento con tu palabra”. Yo le respondí que sería incapaz </w:t>
      </w:r>
      <w:r w:rsidR="006A33AC">
        <w:rPr>
          <w:rFonts w:ascii="Times New Roman" w:hAnsi="Times New Roman" w:cs="Times New Roman"/>
        </w:rPr>
        <w:lastRenderedPageBreak/>
        <w:t>de realizar un gesto como ese y que, en consec</w:t>
      </w:r>
      <w:r w:rsidR="002077FB">
        <w:rPr>
          <w:rFonts w:ascii="Times New Roman" w:hAnsi="Times New Roman" w:cs="Times New Roman"/>
        </w:rPr>
        <w:t xml:space="preserve">uencia, declinaba su petición. </w:t>
      </w:r>
      <w:proofErr w:type="spellStart"/>
      <w:r w:rsidR="00814991" w:rsidRPr="00270368">
        <w:rPr>
          <w:rFonts w:ascii="Times New Roman" w:hAnsi="Times New Roman" w:cs="Times New Roman"/>
        </w:rPr>
        <w:t>Muzil</w:t>
      </w:r>
      <w:proofErr w:type="spellEnd"/>
      <w:r w:rsidR="00814991" w:rsidRPr="00270368">
        <w:rPr>
          <w:rFonts w:ascii="Times New Roman" w:hAnsi="Times New Roman" w:cs="Times New Roman"/>
        </w:rPr>
        <w:t xml:space="preserve"> se mo</w:t>
      </w:r>
      <w:r w:rsidR="006A33AC">
        <w:rPr>
          <w:rFonts w:ascii="Times New Roman" w:hAnsi="Times New Roman" w:cs="Times New Roman"/>
        </w:rPr>
        <w:t xml:space="preserve">stró escandalizado y atrozmente decepcionado por mi reacción </w:t>
      </w:r>
      <w:r w:rsidR="00AA73B3" w:rsidRPr="00270368">
        <w:rPr>
          <w:rFonts w:ascii="Times New Roman" w:hAnsi="Times New Roman" w:cs="Times New Roman"/>
        </w:rPr>
        <w:t>(</w:t>
      </w:r>
      <w:proofErr w:type="spellStart"/>
      <w:r>
        <w:rPr>
          <w:rFonts w:ascii="Times New Roman" w:hAnsi="Times New Roman" w:cs="Times New Roman"/>
        </w:rPr>
        <w:t>Guibert</w:t>
      </w:r>
      <w:proofErr w:type="spellEnd"/>
      <w:r>
        <w:rPr>
          <w:rFonts w:ascii="Times New Roman" w:hAnsi="Times New Roman" w:cs="Times New Roman"/>
        </w:rPr>
        <w:t>, 1990</w:t>
      </w:r>
      <w:r w:rsidR="00AA73B3" w:rsidRPr="00270368">
        <w:rPr>
          <w:rFonts w:ascii="Times New Roman" w:hAnsi="Times New Roman" w:cs="Times New Roman"/>
        </w:rPr>
        <w:t>: 38)</w:t>
      </w:r>
      <w:r>
        <w:rPr>
          <w:rFonts w:ascii="Times New Roman" w:hAnsi="Times New Roman" w:cs="Times New Roman"/>
        </w:rPr>
        <w:t>.</w:t>
      </w:r>
    </w:p>
    <w:p w:rsidR="0004140A" w:rsidRPr="00270368" w:rsidRDefault="0004140A" w:rsidP="006D3EB9">
      <w:pPr>
        <w:spacing w:line="360" w:lineRule="auto"/>
        <w:rPr>
          <w:rFonts w:ascii="Times New Roman" w:hAnsi="Times New Roman" w:cs="Times New Roman"/>
        </w:rPr>
      </w:pPr>
    </w:p>
    <w:p w:rsidR="000B638E" w:rsidRPr="00270368" w:rsidRDefault="00215E11" w:rsidP="006D3EB9">
      <w:pPr>
        <w:spacing w:line="360" w:lineRule="auto"/>
        <w:rPr>
          <w:rFonts w:ascii="Times New Roman" w:hAnsi="Times New Roman" w:cs="Times New Roman"/>
        </w:rPr>
      </w:pPr>
      <w:r w:rsidRPr="00270368">
        <w:rPr>
          <w:rFonts w:ascii="Times New Roman" w:hAnsi="Times New Roman" w:cs="Times New Roman"/>
        </w:rPr>
        <w:t xml:space="preserve">    S</w:t>
      </w:r>
      <w:r w:rsidR="000B638E" w:rsidRPr="00270368">
        <w:rPr>
          <w:rFonts w:ascii="Times New Roman" w:hAnsi="Times New Roman" w:cs="Times New Roman"/>
        </w:rPr>
        <w:t xml:space="preserve">in duda merece ser subrayado el interés </w:t>
      </w:r>
      <w:r w:rsidRPr="00270368">
        <w:rPr>
          <w:rFonts w:ascii="Times New Roman" w:hAnsi="Times New Roman" w:cs="Times New Roman"/>
        </w:rPr>
        <w:t>de Foucault d</w:t>
      </w:r>
      <w:r w:rsidR="000B638E" w:rsidRPr="00270368">
        <w:rPr>
          <w:rFonts w:ascii="Times New Roman" w:hAnsi="Times New Roman" w:cs="Times New Roman"/>
        </w:rPr>
        <w:t>e prohibir toda hipotética publicación de aquellos textos que él no consideraba completamente terminados. Más aún, si pensamos en los esbozos y los materiales que dejó de lado cuando estaban en proceso de elaboración.</w:t>
      </w:r>
    </w:p>
    <w:p w:rsidR="000B638E" w:rsidRPr="00270368" w:rsidRDefault="00814991" w:rsidP="006D3EB9">
      <w:pPr>
        <w:spacing w:line="360" w:lineRule="auto"/>
        <w:rPr>
          <w:rFonts w:ascii="Times New Roman" w:hAnsi="Times New Roman" w:cs="Times New Roman"/>
        </w:rPr>
      </w:pPr>
      <w:r w:rsidRPr="00270368">
        <w:rPr>
          <w:rFonts w:ascii="Times New Roman" w:hAnsi="Times New Roman" w:cs="Times New Roman"/>
        </w:rPr>
        <w:t xml:space="preserve">   </w:t>
      </w:r>
      <w:r w:rsidR="00CB36ED" w:rsidRPr="00270368">
        <w:rPr>
          <w:rFonts w:ascii="Times New Roman" w:hAnsi="Times New Roman" w:cs="Times New Roman"/>
        </w:rPr>
        <w:t xml:space="preserve"> </w:t>
      </w:r>
      <w:r w:rsidR="000B638E" w:rsidRPr="00270368">
        <w:rPr>
          <w:rFonts w:ascii="Times New Roman" w:hAnsi="Times New Roman" w:cs="Times New Roman"/>
        </w:rPr>
        <w:t xml:space="preserve">En esas últimas semanas, hay asimismo gestos difíciles de comprender, pero que adquieren un sentido cuando se los piensa desde la perspectiva de una cierta ceremonia del adiós. En este sentido, </w:t>
      </w:r>
      <w:proofErr w:type="spellStart"/>
      <w:r w:rsidR="000A5403" w:rsidRPr="00270368">
        <w:rPr>
          <w:rFonts w:ascii="Times New Roman" w:hAnsi="Times New Roman" w:cs="Times New Roman"/>
        </w:rPr>
        <w:t>Guibert</w:t>
      </w:r>
      <w:proofErr w:type="spellEnd"/>
      <w:r w:rsidR="000A5403" w:rsidRPr="00270368">
        <w:rPr>
          <w:rFonts w:ascii="Times New Roman" w:hAnsi="Times New Roman" w:cs="Times New Roman"/>
        </w:rPr>
        <w:t xml:space="preserve"> </w:t>
      </w:r>
      <w:r w:rsidR="000B638E" w:rsidRPr="00270368">
        <w:rPr>
          <w:rFonts w:ascii="Times New Roman" w:hAnsi="Times New Roman" w:cs="Times New Roman"/>
        </w:rPr>
        <w:t>cuenta que «la secretaria</w:t>
      </w:r>
      <w:r w:rsidR="009F3CDD" w:rsidRPr="00270368">
        <w:rPr>
          <w:rFonts w:ascii="Times New Roman" w:hAnsi="Times New Roman" w:cs="Times New Roman"/>
        </w:rPr>
        <w:t xml:space="preserve"> de </w:t>
      </w:r>
      <w:proofErr w:type="spellStart"/>
      <w:r w:rsidR="009F3CDD" w:rsidRPr="00270368">
        <w:rPr>
          <w:rFonts w:ascii="Times New Roman" w:hAnsi="Times New Roman" w:cs="Times New Roman"/>
        </w:rPr>
        <w:t>Muzil</w:t>
      </w:r>
      <w:proofErr w:type="spellEnd"/>
      <w:r w:rsidR="009F3CDD" w:rsidRPr="00270368">
        <w:rPr>
          <w:rFonts w:ascii="Times New Roman" w:hAnsi="Times New Roman" w:cs="Times New Roman"/>
        </w:rPr>
        <w:t xml:space="preserve">, </w:t>
      </w:r>
      <w:r w:rsidR="000B638E" w:rsidRPr="00270368">
        <w:rPr>
          <w:rFonts w:ascii="Times New Roman" w:hAnsi="Times New Roman" w:cs="Times New Roman"/>
        </w:rPr>
        <w:t>con quien me encontré por vez primera, me dijo que él le había hecho escribir, en su última sesión de trabajo, respuestas positivas a todas las invitaciones que le habían llegado del mundo entero, cuyas fechas</w:t>
      </w:r>
      <w:r w:rsidR="002077FB">
        <w:rPr>
          <w:rFonts w:ascii="Times New Roman" w:hAnsi="Times New Roman" w:cs="Times New Roman"/>
        </w:rPr>
        <w:t xml:space="preserve">  </w:t>
      </w:r>
      <w:r w:rsidR="000B638E" w:rsidRPr="00270368">
        <w:rPr>
          <w:rFonts w:ascii="Times New Roman" w:hAnsi="Times New Roman" w:cs="Times New Roman"/>
        </w:rPr>
        <w:t xml:space="preserve">se solapaban. </w:t>
      </w:r>
      <w:r w:rsidR="002077FB">
        <w:rPr>
          <w:rFonts w:ascii="Times New Roman" w:hAnsi="Times New Roman" w:cs="Times New Roman"/>
        </w:rPr>
        <w:t>T</w:t>
      </w:r>
      <w:r w:rsidR="002077FB" w:rsidRPr="00270368">
        <w:rPr>
          <w:rFonts w:ascii="Times New Roman" w:hAnsi="Times New Roman" w:cs="Times New Roman"/>
        </w:rPr>
        <w:t>anto pe</w:t>
      </w:r>
      <w:r w:rsidR="002077FB">
        <w:rPr>
          <w:rFonts w:ascii="Times New Roman" w:hAnsi="Times New Roman" w:cs="Times New Roman"/>
        </w:rPr>
        <w:t>or le había dicho él.</w:t>
      </w:r>
      <w:r w:rsidR="002077FB" w:rsidRPr="00270368">
        <w:rPr>
          <w:rFonts w:ascii="Times New Roman" w:hAnsi="Times New Roman" w:cs="Times New Roman"/>
        </w:rPr>
        <w:t xml:space="preserve"> </w:t>
      </w:r>
      <w:r w:rsidR="000B638E" w:rsidRPr="00270368">
        <w:rPr>
          <w:rFonts w:ascii="Times New Roman" w:hAnsi="Times New Roman" w:cs="Times New Roman"/>
        </w:rPr>
        <w:t>S</w:t>
      </w:r>
      <w:r w:rsidR="005F6BEC">
        <w:rPr>
          <w:rFonts w:ascii="Times New Roman" w:hAnsi="Times New Roman" w:cs="Times New Roman"/>
        </w:rPr>
        <w:t>í, é</w:t>
      </w:r>
      <w:r w:rsidR="000B638E" w:rsidRPr="00270368">
        <w:rPr>
          <w:rFonts w:ascii="Times New Roman" w:hAnsi="Times New Roman" w:cs="Times New Roman"/>
        </w:rPr>
        <w:t xml:space="preserve">l se </w:t>
      </w:r>
      <w:r w:rsidR="002077FB">
        <w:rPr>
          <w:rFonts w:ascii="Times New Roman" w:hAnsi="Times New Roman" w:cs="Times New Roman"/>
        </w:rPr>
        <w:t>mostraba anticipadamente encantado</w:t>
      </w:r>
      <w:r w:rsidR="000B638E" w:rsidRPr="00270368">
        <w:rPr>
          <w:rFonts w:ascii="Times New Roman" w:hAnsi="Times New Roman" w:cs="Times New Roman"/>
        </w:rPr>
        <w:t xml:space="preserve">, </w:t>
      </w:r>
      <w:r w:rsidR="002077FB">
        <w:rPr>
          <w:rFonts w:ascii="Times New Roman" w:hAnsi="Times New Roman" w:cs="Times New Roman"/>
        </w:rPr>
        <w:t>frotándose las manos, de dar es</w:t>
      </w:r>
      <w:r w:rsidR="000B638E" w:rsidRPr="00270368">
        <w:rPr>
          <w:rFonts w:ascii="Times New Roman" w:hAnsi="Times New Roman" w:cs="Times New Roman"/>
        </w:rPr>
        <w:t xml:space="preserve">a conferencia en  </w:t>
      </w:r>
      <w:r w:rsidR="005F6BEC">
        <w:rPr>
          <w:rFonts w:ascii="Times New Roman" w:hAnsi="Times New Roman" w:cs="Times New Roman"/>
        </w:rPr>
        <w:t>Canadá</w:t>
      </w:r>
      <w:r w:rsidR="009F3CDD" w:rsidRPr="00270368">
        <w:rPr>
          <w:rFonts w:ascii="Times New Roman" w:hAnsi="Times New Roman" w:cs="Times New Roman"/>
        </w:rPr>
        <w:t xml:space="preserve">, </w:t>
      </w:r>
      <w:r w:rsidR="002077FB">
        <w:rPr>
          <w:rFonts w:ascii="Times New Roman" w:hAnsi="Times New Roman" w:cs="Times New Roman"/>
        </w:rPr>
        <w:t>es</w:t>
      </w:r>
      <w:r w:rsidR="000B638E" w:rsidRPr="00270368">
        <w:rPr>
          <w:rFonts w:ascii="Times New Roman" w:hAnsi="Times New Roman" w:cs="Times New Roman"/>
        </w:rPr>
        <w:t>e seminario en Georgia y esa lectura en Düsseldorf</w:t>
      </w:r>
      <w:r w:rsidR="009F3CDD" w:rsidRPr="00270368">
        <w:rPr>
          <w:rFonts w:ascii="Times New Roman" w:hAnsi="Times New Roman" w:cs="Times New Roman"/>
        </w:rPr>
        <w:t> »</w:t>
      </w:r>
      <w:r w:rsidR="005F6BEC">
        <w:rPr>
          <w:rFonts w:ascii="Times New Roman" w:hAnsi="Times New Roman" w:cs="Times New Roman"/>
        </w:rPr>
        <w:t xml:space="preserve"> (</w:t>
      </w:r>
      <w:proofErr w:type="spellStart"/>
      <w:r w:rsidR="005F6BEC">
        <w:rPr>
          <w:rFonts w:ascii="Times New Roman" w:hAnsi="Times New Roman" w:cs="Times New Roman"/>
        </w:rPr>
        <w:t>Guibert</w:t>
      </w:r>
      <w:proofErr w:type="spellEnd"/>
      <w:r w:rsidR="005F6BEC">
        <w:rPr>
          <w:rFonts w:ascii="Times New Roman" w:hAnsi="Times New Roman" w:cs="Times New Roman"/>
        </w:rPr>
        <w:t>, 1990</w:t>
      </w:r>
      <w:r w:rsidR="00AA73B3" w:rsidRPr="00270368">
        <w:rPr>
          <w:rFonts w:ascii="Times New Roman" w:hAnsi="Times New Roman" w:cs="Times New Roman"/>
        </w:rPr>
        <w:t>: 118)</w:t>
      </w:r>
      <w:r w:rsidR="000B638E" w:rsidRPr="00270368">
        <w:rPr>
          <w:rFonts w:ascii="Times New Roman" w:hAnsi="Times New Roman" w:cs="Times New Roman"/>
        </w:rPr>
        <w:t xml:space="preserve">. Quizá quisiera </w:t>
      </w:r>
      <w:r w:rsidR="002077FB">
        <w:rPr>
          <w:rFonts w:ascii="Times New Roman" w:hAnsi="Times New Roman" w:cs="Times New Roman"/>
        </w:rPr>
        <w:t xml:space="preserve">así </w:t>
      </w:r>
      <w:r w:rsidR="000B638E" w:rsidRPr="00270368">
        <w:rPr>
          <w:rFonts w:ascii="Times New Roman" w:hAnsi="Times New Roman" w:cs="Times New Roman"/>
        </w:rPr>
        <w:t>despedirse del mundo desde cada uno de sus rincones.</w:t>
      </w:r>
    </w:p>
    <w:p w:rsidR="0004140A" w:rsidRPr="00270368" w:rsidRDefault="009F3CDD" w:rsidP="006D3EB9">
      <w:pPr>
        <w:spacing w:line="360" w:lineRule="auto"/>
        <w:rPr>
          <w:rFonts w:ascii="Times New Roman" w:hAnsi="Times New Roman" w:cs="Times New Roman"/>
        </w:rPr>
      </w:pPr>
      <w:r w:rsidRPr="00270368">
        <w:rPr>
          <w:rFonts w:ascii="Times New Roman" w:hAnsi="Times New Roman" w:cs="Times New Roman"/>
        </w:rPr>
        <w:t xml:space="preserve">   </w:t>
      </w:r>
      <w:r w:rsidR="00D703A3" w:rsidRPr="00270368">
        <w:rPr>
          <w:rFonts w:ascii="Times New Roman" w:hAnsi="Times New Roman" w:cs="Times New Roman"/>
        </w:rPr>
        <w:t xml:space="preserve"> Com</w:t>
      </w:r>
      <w:r w:rsidR="00C639D0" w:rsidRPr="00270368">
        <w:rPr>
          <w:rFonts w:ascii="Times New Roman" w:hAnsi="Times New Roman" w:cs="Times New Roman"/>
        </w:rPr>
        <w:t>o podemos ver, los escritos</w:t>
      </w:r>
      <w:r w:rsidR="00D703A3" w:rsidRPr="00270368">
        <w:rPr>
          <w:rFonts w:ascii="Times New Roman" w:hAnsi="Times New Roman" w:cs="Times New Roman"/>
        </w:rPr>
        <w:t xml:space="preserve"> de </w:t>
      </w:r>
      <w:proofErr w:type="spellStart"/>
      <w:r w:rsidR="00D703A3" w:rsidRPr="00270368">
        <w:rPr>
          <w:rFonts w:ascii="Times New Roman" w:hAnsi="Times New Roman" w:cs="Times New Roman"/>
        </w:rPr>
        <w:t>Guibert</w:t>
      </w:r>
      <w:proofErr w:type="spellEnd"/>
      <w:r w:rsidR="00D703A3" w:rsidRPr="00270368">
        <w:rPr>
          <w:rFonts w:ascii="Times New Roman" w:hAnsi="Times New Roman" w:cs="Times New Roman"/>
        </w:rPr>
        <w:t xml:space="preserve"> que </w:t>
      </w:r>
      <w:r w:rsidR="00C639D0" w:rsidRPr="00270368">
        <w:rPr>
          <w:rFonts w:ascii="Times New Roman" w:hAnsi="Times New Roman" w:cs="Times New Roman"/>
        </w:rPr>
        <w:t xml:space="preserve">estamos comentando, nos ofrecen una visión muy diferente de la ya conocida de la figura y la personalidad de </w:t>
      </w:r>
      <w:r w:rsidR="00D703A3" w:rsidRPr="00270368">
        <w:rPr>
          <w:rFonts w:ascii="Times New Roman" w:hAnsi="Times New Roman" w:cs="Times New Roman"/>
        </w:rPr>
        <w:t xml:space="preserve">Foucault. </w:t>
      </w:r>
      <w:r w:rsidR="00604CB4" w:rsidRPr="00270368">
        <w:rPr>
          <w:rFonts w:ascii="Times New Roman" w:hAnsi="Times New Roman" w:cs="Times New Roman"/>
        </w:rPr>
        <w:t xml:space="preserve">En </w:t>
      </w:r>
      <w:r w:rsidR="00C639D0" w:rsidRPr="00270368">
        <w:rPr>
          <w:rFonts w:ascii="Times New Roman" w:hAnsi="Times New Roman" w:cs="Times New Roman"/>
        </w:rPr>
        <w:t xml:space="preserve">respuesta a sus críticos, que le reprocharon la crueldad de su escritura,  </w:t>
      </w:r>
      <w:proofErr w:type="spellStart"/>
      <w:r w:rsidR="00C639D0" w:rsidRPr="00270368">
        <w:rPr>
          <w:rFonts w:ascii="Times New Roman" w:hAnsi="Times New Roman" w:cs="Times New Roman"/>
        </w:rPr>
        <w:t>Guibert</w:t>
      </w:r>
      <w:proofErr w:type="spellEnd"/>
      <w:r w:rsidR="00C639D0" w:rsidRPr="00270368">
        <w:rPr>
          <w:rFonts w:ascii="Times New Roman" w:hAnsi="Times New Roman" w:cs="Times New Roman"/>
        </w:rPr>
        <w:t xml:space="preserve"> dice</w:t>
      </w:r>
      <w:r w:rsidR="00604CB4" w:rsidRPr="00270368">
        <w:rPr>
          <w:rFonts w:ascii="Times New Roman" w:hAnsi="Times New Roman" w:cs="Times New Roman"/>
        </w:rPr>
        <w:t xml:space="preserve">: </w:t>
      </w:r>
      <w:r w:rsidR="00D6397F" w:rsidRPr="00270368">
        <w:rPr>
          <w:rFonts w:ascii="Times New Roman" w:hAnsi="Times New Roman" w:cs="Times New Roman"/>
        </w:rPr>
        <w:t>«</w:t>
      </w:r>
      <w:r w:rsidR="00C639D0" w:rsidRPr="00270368">
        <w:rPr>
          <w:rFonts w:ascii="Times New Roman" w:hAnsi="Times New Roman" w:cs="Times New Roman"/>
        </w:rPr>
        <w:t>Pero yo no pienso que mis libros sea</w:t>
      </w:r>
      <w:r w:rsidR="002077FB">
        <w:rPr>
          <w:rFonts w:ascii="Times New Roman" w:hAnsi="Times New Roman" w:cs="Times New Roman"/>
        </w:rPr>
        <w:t>n malvados. Estoy convencido de</w:t>
      </w:r>
      <w:r w:rsidR="00C639D0" w:rsidRPr="00270368">
        <w:rPr>
          <w:rFonts w:ascii="Times New Roman" w:hAnsi="Times New Roman" w:cs="Times New Roman"/>
        </w:rPr>
        <w:t xml:space="preserve"> que están atravesados, entre otras cosas, por la verdad y la mentira, la traición, por este tema de la maldad, pero no diría que sean malvados en el fondo.</w:t>
      </w:r>
      <w:r w:rsidR="00D6397F" w:rsidRPr="00270368">
        <w:rPr>
          <w:rFonts w:ascii="Times New Roman" w:hAnsi="Times New Roman" w:cs="Times New Roman"/>
        </w:rPr>
        <w:t> </w:t>
      </w:r>
      <w:r w:rsidR="00C639D0" w:rsidRPr="00270368">
        <w:rPr>
          <w:rFonts w:ascii="Times New Roman" w:hAnsi="Times New Roman" w:cs="Times New Roman"/>
        </w:rPr>
        <w:t xml:space="preserve">No veo </w:t>
      </w:r>
      <w:r w:rsidR="002077FB">
        <w:rPr>
          <w:rFonts w:ascii="Times New Roman" w:hAnsi="Times New Roman" w:cs="Times New Roman"/>
        </w:rPr>
        <w:t xml:space="preserve">que </w:t>
      </w:r>
      <w:r w:rsidR="00C639D0" w:rsidRPr="00270368">
        <w:rPr>
          <w:rFonts w:ascii="Times New Roman" w:hAnsi="Times New Roman" w:cs="Times New Roman"/>
        </w:rPr>
        <w:t>n</w:t>
      </w:r>
      <w:r w:rsidR="002077FB">
        <w:rPr>
          <w:rFonts w:ascii="Times New Roman" w:hAnsi="Times New Roman" w:cs="Times New Roman"/>
        </w:rPr>
        <w:t xml:space="preserve">inguna buena obra </w:t>
      </w:r>
      <w:r w:rsidR="00C639D0" w:rsidRPr="00270368">
        <w:rPr>
          <w:rFonts w:ascii="Times New Roman" w:hAnsi="Times New Roman" w:cs="Times New Roman"/>
        </w:rPr>
        <w:t xml:space="preserve">pueda ser malvada. El famoso principio de delicadeza </w:t>
      </w:r>
      <w:r w:rsidR="00D6397F" w:rsidRPr="00270368">
        <w:rPr>
          <w:rFonts w:ascii="Times New Roman" w:hAnsi="Times New Roman" w:cs="Times New Roman"/>
        </w:rPr>
        <w:t xml:space="preserve">de </w:t>
      </w:r>
      <w:proofErr w:type="spellStart"/>
      <w:r w:rsidR="00D6397F" w:rsidRPr="00270368">
        <w:rPr>
          <w:rFonts w:ascii="Times New Roman" w:hAnsi="Times New Roman" w:cs="Times New Roman"/>
        </w:rPr>
        <w:t>Sade</w:t>
      </w:r>
      <w:proofErr w:type="spellEnd"/>
      <w:r w:rsidR="00D6397F" w:rsidRPr="00270368">
        <w:rPr>
          <w:rFonts w:ascii="Times New Roman" w:hAnsi="Times New Roman" w:cs="Times New Roman"/>
        </w:rPr>
        <w:t xml:space="preserve">. </w:t>
      </w:r>
      <w:r w:rsidR="00C639D0" w:rsidRPr="00270368">
        <w:rPr>
          <w:rFonts w:ascii="Times New Roman" w:hAnsi="Times New Roman" w:cs="Times New Roman"/>
        </w:rPr>
        <w:t>Tengo la impresión de haber hecho una obra bárbara y delicada</w:t>
      </w:r>
      <w:r w:rsidR="00D6397F" w:rsidRPr="00270368">
        <w:rPr>
          <w:rFonts w:ascii="Times New Roman" w:hAnsi="Times New Roman" w:cs="Times New Roman"/>
        </w:rPr>
        <w:t>»</w:t>
      </w:r>
      <w:r w:rsidR="00AA73B3" w:rsidRPr="00270368">
        <w:rPr>
          <w:rFonts w:ascii="Times New Roman" w:hAnsi="Times New Roman" w:cs="Times New Roman"/>
        </w:rPr>
        <w:t xml:space="preserve"> (</w:t>
      </w:r>
      <w:proofErr w:type="spellStart"/>
      <w:r w:rsidR="00AA73B3" w:rsidRPr="00270368">
        <w:rPr>
          <w:rFonts w:ascii="Times New Roman" w:hAnsi="Times New Roman" w:cs="Times New Roman"/>
        </w:rPr>
        <w:t>Guibert</w:t>
      </w:r>
      <w:proofErr w:type="spellEnd"/>
      <w:r w:rsidR="00AA73B3" w:rsidRPr="00270368">
        <w:rPr>
          <w:rFonts w:ascii="Times New Roman" w:hAnsi="Times New Roman" w:cs="Times New Roman"/>
        </w:rPr>
        <w:t>, 1991: 132)</w:t>
      </w:r>
      <w:r w:rsidR="002077FB">
        <w:rPr>
          <w:rFonts w:ascii="Times New Roman" w:hAnsi="Times New Roman" w:cs="Times New Roman"/>
        </w:rPr>
        <w:t>. Podríamos añadir que sus</w:t>
      </w:r>
      <w:r w:rsidR="00C639D0" w:rsidRPr="00270368">
        <w:rPr>
          <w:rFonts w:ascii="Times New Roman" w:hAnsi="Times New Roman" w:cs="Times New Roman"/>
        </w:rPr>
        <w:t xml:space="preserve"> libro</w:t>
      </w:r>
      <w:r w:rsidR="002077FB">
        <w:rPr>
          <w:rFonts w:ascii="Times New Roman" w:hAnsi="Times New Roman" w:cs="Times New Roman"/>
        </w:rPr>
        <w:t>s son</w:t>
      </w:r>
      <w:r w:rsidR="00C639D0" w:rsidRPr="00270368">
        <w:rPr>
          <w:rFonts w:ascii="Times New Roman" w:hAnsi="Times New Roman" w:cs="Times New Roman"/>
        </w:rPr>
        <w:t xml:space="preserve"> bárbaro</w:t>
      </w:r>
      <w:r w:rsidR="002077FB">
        <w:rPr>
          <w:rFonts w:ascii="Times New Roman" w:hAnsi="Times New Roman" w:cs="Times New Roman"/>
        </w:rPr>
        <w:t>s</w:t>
      </w:r>
      <w:r w:rsidR="00C639D0" w:rsidRPr="00270368">
        <w:rPr>
          <w:rFonts w:ascii="Times New Roman" w:hAnsi="Times New Roman" w:cs="Times New Roman"/>
        </w:rPr>
        <w:t xml:space="preserve"> por su carácter extraño y ajeno a todo compromiso exterior a sí mismo, y delicado por su profundo respeto a la misma obra, a la escritura, en última</w:t>
      </w:r>
      <w:r w:rsidR="001E70D1" w:rsidRPr="00270368">
        <w:rPr>
          <w:rFonts w:ascii="Times New Roman" w:hAnsi="Times New Roman" w:cs="Times New Roman"/>
        </w:rPr>
        <w:t xml:space="preserve"> </w:t>
      </w:r>
      <w:r w:rsidR="00C639D0" w:rsidRPr="00270368">
        <w:rPr>
          <w:rFonts w:ascii="Times New Roman" w:hAnsi="Times New Roman" w:cs="Times New Roman"/>
        </w:rPr>
        <w:t>instancia</w:t>
      </w:r>
      <w:r w:rsidR="00D703A3" w:rsidRPr="00270368">
        <w:rPr>
          <w:rFonts w:ascii="Times New Roman" w:hAnsi="Times New Roman" w:cs="Times New Roman"/>
        </w:rPr>
        <w:t xml:space="preserve">. </w:t>
      </w:r>
      <w:r w:rsidR="00C639D0" w:rsidRPr="00270368">
        <w:rPr>
          <w:rFonts w:ascii="Times New Roman" w:hAnsi="Times New Roman" w:cs="Times New Roman"/>
        </w:rPr>
        <w:t xml:space="preserve">Reencontramos aquí la vieja tesis que viene a justificar todo cuanto hace una contribución esencial a una obra de arte. Por otra parte, hay unas palabras escritas por Vladimir </w:t>
      </w:r>
      <w:proofErr w:type="spellStart"/>
      <w:r w:rsidR="00C639D0" w:rsidRPr="00270368">
        <w:rPr>
          <w:rFonts w:ascii="Times New Roman" w:hAnsi="Times New Roman" w:cs="Times New Roman"/>
        </w:rPr>
        <w:t>Jankélévitch</w:t>
      </w:r>
      <w:proofErr w:type="spellEnd"/>
      <w:r w:rsidR="00C639D0" w:rsidRPr="00270368">
        <w:rPr>
          <w:rFonts w:ascii="Times New Roman" w:hAnsi="Times New Roman" w:cs="Times New Roman"/>
        </w:rPr>
        <w:t xml:space="preserve"> que bien p</w:t>
      </w:r>
      <w:r w:rsidR="00186EE3" w:rsidRPr="00270368">
        <w:rPr>
          <w:rFonts w:ascii="Times New Roman" w:hAnsi="Times New Roman" w:cs="Times New Roman"/>
        </w:rPr>
        <w:t>u</w:t>
      </w:r>
      <w:r w:rsidR="00C639D0" w:rsidRPr="00270368">
        <w:rPr>
          <w:rFonts w:ascii="Times New Roman" w:hAnsi="Times New Roman" w:cs="Times New Roman"/>
        </w:rPr>
        <w:t xml:space="preserve">eden ayudarnos a ver algo importante en las relaciones entre </w:t>
      </w:r>
      <w:proofErr w:type="spellStart"/>
      <w:r w:rsidR="00C639D0" w:rsidRPr="00270368">
        <w:rPr>
          <w:rFonts w:ascii="Times New Roman" w:hAnsi="Times New Roman" w:cs="Times New Roman"/>
        </w:rPr>
        <w:t>Hervé</w:t>
      </w:r>
      <w:proofErr w:type="spellEnd"/>
      <w:r w:rsidR="00C639D0" w:rsidRPr="00270368">
        <w:rPr>
          <w:rFonts w:ascii="Times New Roman" w:hAnsi="Times New Roman" w:cs="Times New Roman"/>
        </w:rPr>
        <w:t xml:space="preserve"> </w:t>
      </w:r>
      <w:proofErr w:type="spellStart"/>
      <w:r w:rsidR="00C639D0" w:rsidRPr="00270368">
        <w:rPr>
          <w:rFonts w:ascii="Times New Roman" w:hAnsi="Times New Roman" w:cs="Times New Roman"/>
        </w:rPr>
        <w:t>Guibert</w:t>
      </w:r>
      <w:proofErr w:type="spellEnd"/>
      <w:r w:rsidR="00C639D0" w:rsidRPr="00270368">
        <w:rPr>
          <w:rFonts w:ascii="Times New Roman" w:hAnsi="Times New Roman" w:cs="Times New Roman"/>
        </w:rPr>
        <w:t xml:space="preserve"> y</w:t>
      </w:r>
      <w:r w:rsidR="005F6BEC">
        <w:rPr>
          <w:rFonts w:ascii="Times New Roman" w:hAnsi="Times New Roman" w:cs="Times New Roman"/>
        </w:rPr>
        <w:t xml:space="preserve"> Michel Foucault</w:t>
      </w:r>
      <w:r w:rsidR="00186EE3" w:rsidRPr="00270368">
        <w:rPr>
          <w:rFonts w:ascii="Times New Roman" w:hAnsi="Times New Roman" w:cs="Times New Roman"/>
        </w:rPr>
        <w:t>:</w:t>
      </w:r>
      <w:r w:rsidR="001E70D1" w:rsidRPr="00270368">
        <w:rPr>
          <w:rFonts w:ascii="Times New Roman" w:hAnsi="Times New Roman" w:cs="Times New Roman"/>
        </w:rPr>
        <w:t xml:space="preserve"> </w:t>
      </w:r>
    </w:p>
    <w:p w:rsidR="0004140A" w:rsidRPr="00270368" w:rsidRDefault="0004140A" w:rsidP="006D3EB9">
      <w:pPr>
        <w:spacing w:line="360" w:lineRule="auto"/>
        <w:rPr>
          <w:rFonts w:ascii="Times New Roman" w:hAnsi="Times New Roman" w:cs="Times New Roman"/>
        </w:rPr>
      </w:pPr>
    </w:p>
    <w:p w:rsidR="009F3CDD" w:rsidRPr="00270368" w:rsidRDefault="005F6BEC" w:rsidP="0004140A">
      <w:pPr>
        <w:spacing w:line="360" w:lineRule="auto"/>
        <w:ind w:left="284"/>
        <w:rPr>
          <w:rFonts w:ascii="Times New Roman" w:hAnsi="Times New Roman" w:cs="Times New Roman"/>
        </w:rPr>
      </w:pPr>
      <w:r>
        <w:rPr>
          <w:rFonts w:ascii="Times New Roman" w:hAnsi="Times New Roman" w:cs="Times New Roman"/>
        </w:rPr>
        <w:t xml:space="preserve">   </w:t>
      </w:r>
      <w:r w:rsidR="00115B04">
        <w:rPr>
          <w:rFonts w:ascii="Times New Roman" w:hAnsi="Times New Roman" w:cs="Times New Roman"/>
        </w:rPr>
        <w:t xml:space="preserve"> </w:t>
      </w:r>
      <w:r w:rsidR="003D27E8">
        <w:rPr>
          <w:rFonts w:ascii="Times New Roman" w:hAnsi="Times New Roman" w:cs="Times New Roman"/>
        </w:rPr>
        <w:t xml:space="preserve"> Soy, a la </w:t>
      </w:r>
      <w:r w:rsidR="002077FB">
        <w:rPr>
          <w:rFonts w:ascii="Times New Roman" w:hAnsi="Times New Roman" w:cs="Times New Roman"/>
        </w:rPr>
        <w:t>vez, yo mismo y una imagen de mí</w:t>
      </w:r>
      <w:r w:rsidR="003D27E8">
        <w:rPr>
          <w:rFonts w:ascii="Times New Roman" w:hAnsi="Times New Roman" w:cs="Times New Roman"/>
        </w:rPr>
        <w:t xml:space="preserve"> reflejada en el espejo del Otro, en la opinión del Otro y en la estima del Otro. Pienso en lo que el Otro pensará y me </w:t>
      </w:r>
      <w:r w:rsidR="003D27E8">
        <w:rPr>
          <w:rFonts w:ascii="Times New Roman" w:hAnsi="Times New Roman" w:cs="Times New Roman"/>
        </w:rPr>
        <w:lastRenderedPageBreak/>
        <w:t xml:space="preserve">represento con ternura, como si fuera él, su deseo y su admiración, al menos en la medida en estoy convencido de merecerlos; porque soy este Otro, soy no-yo, y el Otro es la ficción que me sirve para decir todo lo que no puedo decir yo mismo </w:t>
      </w:r>
      <w:r w:rsidR="00DB4967">
        <w:rPr>
          <w:rFonts w:ascii="Times New Roman" w:hAnsi="Times New Roman" w:cs="Times New Roman"/>
        </w:rPr>
        <w:t>(</w:t>
      </w:r>
      <w:proofErr w:type="spellStart"/>
      <w:r w:rsidR="00DB4967">
        <w:rPr>
          <w:rFonts w:ascii="Times New Roman" w:hAnsi="Times New Roman" w:cs="Times New Roman"/>
        </w:rPr>
        <w:t>Jankélévitch</w:t>
      </w:r>
      <w:proofErr w:type="spellEnd"/>
      <w:r w:rsidR="00DB4967">
        <w:rPr>
          <w:rFonts w:ascii="Times New Roman" w:hAnsi="Times New Roman" w:cs="Times New Roman"/>
        </w:rPr>
        <w:t>,  1949</w:t>
      </w:r>
      <w:r w:rsidR="00AA73B3" w:rsidRPr="00270368">
        <w:rPr>
          <w:rFonts w:ascii="Times New Roman" w:hAnsi="Times New Roman" w:cs="Times New Roman"/>
        </w:rPr>
        <w:t>: 749)</w:t>
      </w:r>
      <w:r>
        <w:rPr>
          <w:rFonts w:ascii="Times New Roman" w:hAnsi="Times New Roman" w:cs="Times New Roman"/>
        </w:rPr>
        <w:t>.</w:t>
      </w:r>
    </w:p>
    <w:p w:rsidR="0004140A" w:rsidRPr="00270368" w:rsidRDefault="0004140A" w:rsidP="006D3EB9">
      <w:pPr>
        <w:spacing w:line="360" w:lineRule="auto"/>
        <w:rPr>
          <w:rFonts w:ascii="Times New Roman" w:hAnsi="Times New Roman" w:cs="Times New Roman"/>
        </w:rPr>
      </w:pPr>
    </w:p>
    <w:p w:rsidR="007900B3" w:rsidRPr="00270368" w:rsidRDefault="00884DCD" w:rsidP="006D3EB9">
      <w:pPr>
        <w:pStyle w:val="Textonotapie"/>
        <w:spacing w:line="360" w:lineRule="auto"/>
        <w:rPr>
          <w:rFonts w:ascii="Times New Roman" w:hAnsi="Times New Roman" w:cs="Times New Roman"/>
          <w:sz w:val="24"/>
          <w:szCs w:val="24"/>
        </w:rPr>
      </w:pPr>
      <w:r w:rsidRPr="00270368">
        <w:rPr>
          <w:rFonts w:ascii="Times New Roman" w:hAnsi="Times New Roman" w:cs="Times New Roman"/>
          <w:sz w:val="24"/>
          <w:szCs w:val="24"/>
        </w:rPr>
        <w:t xml:space="preserve">   Haciendo referencia a </w:t>
      </w:r>
      <w:r w:rsidR="00FC25E0" w:rsidRPr="00270368">
        <w:rPr>
          <w:rFonts w:ascii="Times New Roman" w:hAnsi="Times New Roman" w:cs="Times New Roman"/>
          <w:sz w:val="24"/>
          <w:szCs w:val="24"/>
        </w:rPr>
        <w:t>u</w:t>
      </w:r>
      <w:r w:rsidR="00D6397F" w:rsidRPr="00270368">
        <w:rPr>
          <w:rFonts w:ascii="Times New Roman" w:hAnsi="Times New Roman" w:cs="Times New Roman"/>
          <w:sz w:val="24"/>
          <w:szCs w:val="24"/>
        </w:rPr>
        <w:t>n</w:t>
      </w:r>
      <w:r w:rsidR="00FC25E0" w:rsidRPr="00270368">
        <w:rPr>
          <w:rFonts w:ascii="Times New Roman" w:hAnsi="Times New Roman" w:cs="Times New Roman"/>
          <w:sz w:val="24"/>
          <w:szCs w:val="24"/>
        </w:rPr>
        <w:t xml:space="preserve"> pasaje del libro de </w:t>
      </w:r>
      <w:proofErr w:type="spellStart"/>
      <w:r w:rsidR="00D6397F" w:rsidRPr="00270368">
        <w:rPr>
          <w:rFonts w:ascii="Times New Roman" w:hAnsi="Times New Roman" w:cs="Times New Roman"/>
          <w:sz w:val="24"/>
          <w:szCs w:val="24"/>
        </w:rPr>
        <w:t>Hervé</w:t>
      </w:r>
      <w:proofErr w:type="spellEnd"/>
      <w:r w:rsidR="00D6397F" w:rsidRPr="00270368">
        <w:rPr>
          <w:rFonts w:ascii="Times New Roman" w:hAnsi="Times New Roman" w:cs="Times New Roman"/>
          <w:sz w:val="24"/>
          <w:szCs w:val="24"/>
        </w:rPr>
        <w:t xml:space="preserve"> </w:t>
      </w:r>
      <w:proofErr w:type="spellStart"/>
      <w:r w:rsidR="00D6397F" w:rsidRPr="00270368">
        <w:rPr>
          <w:rFonts w:ascii="Times New Roman" w:hAnsi="Times New Roman" w:cs="Times New Roman"/>
          <w:sz w:val="24"/>
          <w:szCs w:val="24"/>
        </w:rPr>
        <w:t>Guibert</w:t>
      </w:r>
      <w:proofErr w:type="spellEnd"/>
      <w:r w:rsidR="00D6397F" w:rsidRPr="00270368">
        <w:rPr>
          <w:rFonts w:ascii="Times New Roman" w:hAnsi="Times New Roman" w:cs="Times New Roman"/>
          <w:sz w:val="24"/>
          <w:szCs w:val="24"/>
        </w:rPr>
        <w:t xml:space="preserve">, Ralph </w:t>
      </w:r>
      <w:proofErr w:type="spellStart"/>
      <w:r w:rsidR="00D6397F" w:rsidRPr="00270368">
        <w:rPr>
          <w:rFonts w:ascii="Times New Roman" w:hAnsi="Times New Roman" w:cs="Times New Roman"/>
          <w:sz w:val="24"/>
          <w:szCs w:val="24"/>
        </w:rPr>
        <w:t>Sarkonak</w:t>
      </w:r>
      <w:proofErr w:type="spellEnd"/>
      <w:r w:rsidR="00D6397F" w:rsidRPr="00270368">
        <w:rPr>
          <w:rFonts w:ascii="Times New Roman" w:hAnsi="Times New Roman" w:cs="Times New Roman"/>
          <w:sz w:val="24"/>
          <w:szCs w:val="24"/>
        </w:rPr>
        <w:t xml:space="preserve">, </w:t>
      </w:r>
      <w:r w:rsidR="00FC25E0" w:rsidRPr="00270368">
        <w:rPr>
          <w:rFonts w:ascii="Times New Roman" w:hAnsi="Times New Roman" w:cs="Times New Roman"/>
          <w:sz w:val="24"/>
          <w:szCs w:val="24"/>
        </w:rPr>
        <w:t>en su ensayo titulado</w:t>
      </w:r>
      <w:r w:rsidR="00D6397F" w:rsidRPr="00270368">
        <w:rPr>
          <w:rFonts w:ascii="Times New Roman" w:hAnsi="Times New Roman" w:cs="Times New Roman"/>
          <w:sz w:val="24"/>
          <w:szCs w:val="24"/>
        </w:rPr>
        <w:t xml:space="preserve">, </w:t>
      </w:r>
      <w:proofErr w:type="spellStart"/>
      <w:r w:rsidR="00D6397F" w:rsidRPr="00270368">
        <w:rPr>
          <w:rFonts w:ascii="Times New Roman" w:hAnsi="Times New Roman" w:cs="Times New Roman"/>
          <w:i/>
          <w:sz w:val="24"/>
          <w:szCs w:val="24"/>
        </w:rPr>
        <w:t>Angelic</w:t>
      </w:r>
      <w:proofErr w:type="spellEnd"/>
      <w:r w:rsidR="00D6397F" w:rsidRPr="00270368">
        <w:rPr>
          <w:rFonts w:ascii="Times New Roman" w:hAnsi="Times New Roman" w:cs="Times New Roman"/>
          <w:i/>
          <w:sz w:val="24"/>
          <w:szCs w:val="24"/>
        </w:rPr>
        <w:t xml:space="preserve"> </w:t>
      </w:r>
      <w:proofErr w:type="spellStart"/>
      <w:r w:rsidR="00D6397F" w:rsidRPr="00270368">
        <w:rPr>
          <w:rFonts w:ascii="Times New Roman" w:hAnsi="Times New Roman" w:cs="Times New Roman"/>
          <w:i/>
          <w:sz w:val="24"/>
          <w:szCs w:val="24"/>
        </w:rPr>
        <w:t>Echoes</w:t>
      </w:r>
      <w:proofErr w:type="spellEnd"/>
      <w:r w:rsidR="00D6397F" w:rsidRPr="00270368">
        <w:rPr>
          <w:rFonts w:ascii="Times New Roman" w:hAnsi="Times New Roman" w:cs="Times New Roman"/>
          <w:i/>
          <w:sz w:val="24"/>
          <w:szCs w:val="24"/>
        </w:rPr>
        <w:t xml:space="preserve">. </w:t>
      </w:r>
      <w:proofErr w:type="spellStart"/>
      <w:r w:rsidR="00D6397F" w:rsidRPr="00270368">
        <w:rPr>
          <w:rFonts w:ascii="Times New Roman" w:hAnsi="Times New Roman" w:cs="Times New Roman"/>
          <w:i/>
          <w:sz w:val="24"/>
          <w:szCs w:val="24"/>
        </w:rPr>
        <w:t>Hervé</w:t>
      </w:r>
      <w:proofErr w:type="spellEnd"/>
      <w:r w:rsidR="00D6397F" w:rsidRPr="00270368">
        <w:rPr>
          <w:rFonts w:ascii="Times New Roman" w:hAnsi="Times New Roman" w:cs="Times New Roman"/>
          <w:i/>
          <w:sz w:val="24"/>
          <w:szCs w:val="24"/>
        </w:rPr>
        <w:t xml:space="preserve"> </w:t>
      </w:r>
      <w:proofErr w:type="spellStart"/>
      <w:r w:rsidR="00D6397F" w:rsidRPr="00270368">
        <w:rPr>
          <w:rFonts w:ascii="Times New Roman" w:hAnsi="Times New Roman" w:cs="Times New Roman"/>
          <w:i/>
          <w:sz w:val="24"/>
          <w:szCs w:val="24"/>
        </w:rPr>
        <w:t>Guibert</w:t>
      </w:r>
      <w:proofErr w:type="spellEnd"/>
      <w:r w:rsidR="00D6397F" w:rsidRPr="00270368">
        <w:rPr>
          <w:rFonts w:ascii="Times New Roman" w:hAnsi="Times New Roman" w:cs="Times New Roman"/>
          <w:i/>
          <w:sz w:val="24"/>
          <w:szCs w:val="24"/>
        </w:rPr>
        <w:t xml:space="preserve"> and </w:t>
      </w:r>
      <w:proofErr w:type="spellStart"/>
      <w:r w:rsidR="00D6397F" w:rsidRPr="00270368">
        <w:rPr>
          <w:rFonts w:ascii="Times New Roman" w:hAnsi="Times New Roman" w:cs="Times New Roman"/>
          <w:i/>
          <w:sz w:val="24"/>
          <w:szCs w:val="24"/>
        </w:rPr>
        <w:t>company</w:t>
      </w:r>
      <w:proofErr w:type="spellEnd"/>
      <w:r w:rsidR="00D6397F" w:rsidRPr="00270368">
        <w:rPr>
          <w:rFonts w:ascii="Times New Roman" w:hAnsi="Times New Roman" w:cs="Times New Roman"/>
          <w:sz w:val="24"/>
          <w:szCs w:val="24"/>
        </w:rPr>
        <w:t>, re</w:t>
      </w:r>
      <w:r w:rsidR="00FC25E0" w:rsidRPr="00270368">
        <w:rPr>
          <w:rFonts w:ascii="Times New Roman" w:hAnsi="Times New Roman" w:cs="Times New Roman"/>
          <w:sz w:val="24"/>
          <w:szCs w:val="24"/>
        </w:rPr>
        <w:t xml:space="preserve">toma la definición de </w:t>
      </w:r>
      <w:proofErr w:type="spellStart"/>
      <w:r w:rsidR="00FC25E0" w:rsidRPr="00270368">
        <w:rPr>
          <w:rFonts w:ascii="Times New Roman" w:hAnsi="Times New Roman" w:cs="Times New Roman"/>
          <w:sz w:val="24"/>
          <w:szCs w:val="24"/>
        </w:rPr>
        <w:t>Roland</w:t>
      </w:r>
      <w:proofErr w:type="spellEnd"/>
      <w:r w:rsidR="00FC25E0" w:rsidRPr="00270368">
        <w:rPr>
          <w:rFonts w:ascii="Times New Roman" w:hAnsi="Times New Roman" w:cs="Times New Roman"/>
          <w:sz w:val="24"/>
          <w:szCs w:val="24"/>
        </w:rPr>
        <w:t xml:space="preserve"> </w:t>
      </w:r>
      <w:proofErr w:type="spellStart"/>
      <w:r w:rsidR="00FC25E0" w:rsidRPr="00270368">
        <w:rPr>
          <w:rFonts w:ascii="Times New Roman" w:hAnsi="Times New Roman" w:cs="Times New Roman"/>
          <w:sz w:val="24"/>
          <w:szCs w:val="24"/>
        </w:rPr>
        <w:t>Barthes</w:t>
      </w:r>
      <w:proofErr w:type="spellEnd"/>
      <w:r w:rsidR="00FC25E0" w:rsidRPr="00270368">
        <w:rPr>
          <w:rFonts w:ascii="Times New Roman" w:hAnsi="Times New Roman" w:cs="Times New Roman"/>
          <w:sz w:val="24"/>
          <w:szCs w:val="24"/>
        </w:rPr>
        <w:t xml:space="preserve"> del «principio de delicadeza</w:t>
      </w:r>
      <w:r w:rsidR="00D6397F" w:rsidRPr="00270368">
        <w:rPr>
          <w:rFonts w:ascii="Times New Roman" w:hAnsi="Times New Roman" w:cs="Times New Roman"/>
          <w:sz w:val="24"/>
          <w:szCs w:val="24"/>
        </w:rPr>
        <w:t xml:space="preserve"> de </w:t>
      </w:r>
      <w:proofErr w:type="spellStart"/>
      <w:r w:rsidR="00D6397F" w:rsidRPr="00270368">
        <w:rPr>
          <w:rFonts w:ascii="Times New Roman" w:hAnsi="Times New Roman" w:cs="Times New Roman"/>
          <w:sz w:val="24"/>
          <w:szCs w:val="24"/>
        </w:rPr>
        <w:t>Sade</w:t>
      </w:r>
      <w:proofErr w:type="spellEnd"/>
      <w:r w:rsidR="00D6397F" w:rsidRPr="00270368">
        <w:rPr>
          <w:rFonts w:ascii="Times New Roman" w:hAnsi="Times New Roman" w:cs="Times New Roman"/>
          <w:sz w:val="24"/>
          <w:szCs w:val="24"/>
        </w:rPr>
        <w:t> », qu</w:t>
      </w:r>
      <w:r w:rsidR="00FC25E0" w:rsidRPr="00270368">
        <w:rPr>
          <w:rFonts w:ascii="Times New Roman" w:hAnsi="Times New Roman" w:cs="Times New Roman"/>
          <w:sz w:val="24"/>
          <w:szCs w:val="24"/>
        </w:rPr>
        <w:t xml:space="preserve">e llama a la subversión del sentido del goce, a partir de su fragmentación y pluralización </w:t>
      </w:r>
      <w:r w:rsidR="005F6BEC">
        <w:rPr>
          <w:rFonts w:ascii="Times New Roman" w:hAnsi="Times New Roman" w:cs="Times New Roman"/>
          <w:sz w:val="24"/>
          <w:szCs w:val="24"/>
        </w:rPr>
        <w:t>(</w:t>
      </w:r>
      <w:proofErr w:type="spellStart"/>
      <w:r w:rsidR="005F6BEC">
        <w:rPr>
          <w:rFonts w:ascii="Times New Roman" w:hAnsi="Times New Roman" w:cs="Times New Roman"/>
          <w:sz w:val="24"/>
          <w:szCs w:val="24"/>
        </w:rPr>
        <w:t>Sarkonak</w:t>
      </w:r>
      <w:proofErr w:type="spellEnd"/>
      <w:r w:rsidR="005F6BEC">
        <w:rPr>
          <w:rFonts w:ascii="Times New Roman" w:hAnsi="Times New Roman" w:cs="Times New Roman"/>
          <w:sz w:val="24"/>
          <w:szCs w:val="24"/>
        </w:rPr>
        <w:t>, 2000</w:t>
      </w:r>
      <w:r w:rsidR="00AA73B3" w:rsidRPr="00270368">
        <w:rPr>
          <w:rFonts w:ascii="Times New Roman" w:hAnsi="Times New Roman" w:cs="Times New Roman"/>
          <w:sz w:val="24"/>
          <w:szCs w:val="24"/>
        </w:rPr>
        <w:t>: 62)</w:t>
      </w:r>
      <w:r w:rsidR="00D6397F" w:rsidRPr="00270368">
        <w:rPr>
          <w:rFonts w:ascii="Times New Roman" w:hAnsi="Times New Roman" w:cs="Times New Roman"/>
          <w:sz w:val="24"/>
          <w:szCs w:val="24"/>
        </w:rPr>
        <w:t>.</w:t>
      </w:r>
      <w:r w:rsidR="001E70D1" w:rsidRPr="00270368">
        <w:rPr>
          <w:rFonts w:ascii="Times New Roman" w:hAnsi="Times New Roman" w:cs="Times New Roman"/>
          <w:sz w:val="24"/>
          <w:szCs w:val="24"/>
        </w:rPr>
        <w:t xml:space="preserve"> </w:t>
      </w:r>
      <w:r w:rsidR="00407C63" w:rsidRPr="00270368">
        <w:rPr>
          <w:rFonts w:ascii="Times New Roman" w:hAnsi="Times New Roman" w:cs="Times New Roman"/>
          <w:sz w:val="24"/>
          <w:szCs w:val="24"/>
        </w:rPr>
        <w:t>Pero este goce debe ser controlado, extrañamente, por una nueva desmesura, por el triunfo de una nueva forma de construir la obra de arte, es decir, de un lenguaje nuevo</w:t>
      </w:r>
      <w:r w:rsidR="00CD6992" w:rsidRPr="00270368">
        <w:rPr>
          <w:rFonts w:ascii="Times New Roman" w:hAnsi="Times New Roman" w:cs="Times New Roman"/>
          <w:sz w:val="24"/>
          <w:szCs w:val="24"/>
        </w:rPr>
        <w:t xml:space="preserve">. </w:t>
      </w:r>
      <w:r w:rsidR="007900B3" w:rsidRPr="00270368">
        <w:rPr>
          <w:rFonts w:ascii="Times New Roman" w:hAnsi="Times New Roman" w:cs="Times New Roman"/>
          <w:sz w:val="24"/>
          <w:szCs w:val="24"/>
        </w:rPr>
        <w:t xml:space="preserve">Mediante tal recurso, sería posible hacer aparecer expresiones diferentes de los deseos y los procesos de realización de los deseos. La escritura, para </w:t>
      </w:r>
      <w:r w:rsidR="00CD6992" w:rsidRPr="00270368">
        <w:rPr>
          <w:rFonts w:ascii="Times New Roman" w:hAnsi="Times New Roman" w:cs="Times New Roman"/>
          <w:sz w:val="24"/>
          <w:szCs w:val="24"/>
        </w:rPr>
        <w:t xml:space="preserve">Foucault, </w:t>
      </w:r>
      <w:r w:rsidR="007900B3" w:rsidRPr="00270368">
        <w:rPr>
          <w:rFonts w:ascii="Times New Roman" w:hAnsi="Times New Roman" w:cs="Times New Roman"/>
          <w:sz w:val="24"/>
          <w:szCs w:val="24"/>
        </w:rPr>
        <w:t xml:space="preserve">como sabemos bien, tiene un valor primordial. Es por esta valoración extraordinaria de la escritura, por la que el gran pensador se sentía tan vinculado a su obra que se mostraba dispuesto a destruir todos los manuscritos a los que aún no había dado su definitiva aprobación.   </w:t>
      </w:r>
    </w:p>
    <w:p w:rsidR="007C1D2A" w:rsidRPr="00270368" w:rsidRDefault="007900B3" w:rsidP="006D3EB9">
      <w:pPr>
        <w:pStyle w:val="Textonotapie"/>
        <w:spacing w:line="360" w:lineRule="auto"/>
        <w:rPr>
          <w:rFonts w:ascii="Times New Roman" w:hAnsi="Times New Roman" w:cs="Times New Roman"/>
          <w:sz w:val="24"/>
          <w:szCs w:val="24"/>
        </w:rPr>
      </w:pPr>
      <w:r w:rsidRPr="00270368">
        <w:rPr>
          <w:rFonts w:ascii="Times New Roman" w:hAnsi="Times New Roman" w:cs="Times New Roman"/>
          <w:sz w:val="24"/>
          <w:szCs w:val="24"/>
        </w:rPr>
        <w:t>En todo</w:t>
      </w:r>
      <w:r w:rsidR="00CD6992" w:rsidRPr="00270368">
        <w:rPr>
          <w:rFonts w:ascii="Times New Roman" w:hAnsi="Times New Roman" w:cs="Times New Roman"/>
          <w:sz w:val="24"/>
          <w:szCs w:val="24"/>
        </w:rPr>
        <w:t xml:space="preserve"> cas</w:t>
      </w:r>
      <w:r w:rsidR="00EE214F">
        <w:rPr>
          <w:rFonts w:ascii="Times New Roman" w:hAnsi="Times New Roman" w:cs="Times New Roman"/>
          <w:sz w:val="24"/>
          <w:szCs w:val="24"/>
        </w:rPr>
        <w:t xml:space="preserve">o, esta </w:t>
      </w:r>
      <w:r w:rsidRPr="00270368">
        <w:rPr>
          <w:rFonts w:ascii="Times New Roman" w:hAnsi="Times New Roman" w:cs="Times New Roman"/>
          <w:sz w:val="24"/>
          <w:szCs w:val="24"/>
        </w:rPr>
        <w:t>frase</w:t>
      </w:r>
      <w:r w:rsidR="00AE1450" w:rsidRPr="00270368">
        <w:rPr>
          <w:rFonts w:ascii="Times New Roman" w:hAnsi="Times New Roman" w:cs="Times New Roman"/>
          <w:sz w:val="24"/>
          <w:szCs w:val="24"/>
        </w:rPr>
        <w:t xml:space="preserve"> </w:t>
      </w:r>
      <w:r w:rsidR="005C1F94" w:rsidRPr="00270368">
        <w:rPr>
          <w:rFonts w:ascii="Times New Roman" w:hAnsi="Times New Roman" w:cs="Times New Roman"/>
          <w:sz w:val="24"/>
          <w:szCs w:val="24"/>
        </w:rPr>
        <w:t xml:space="preserve">de </w:t>
      </w:r>
      <w:proofErr w:type="spellStart"/>
      <w:r w:rsidR="005C1F94" w:rsidRPr="00270368">
        <w:rPr>
          <w:rFonts w:ascii="Times New Roman" w:hAnsi="Times New Roman" w:cs="Times New Roman"/>
          <w:sz w:val="24"/>
          <w:szCs w:val="24"/>
        </w:rPr>
        <w:t>Guibert</w:t>
      </w:r>
      <w:proofErr w:type="spellEnd"/>
      <w:r w:rsidR="005C1F94" w:rsidRPr="00270368">
        <w:rPr>
          <w:rFonts w:ascii="Times New Roman" w:hAnsi="Times New Roman" w:cs="Times New Roman"/>
          <w:sz w:val="24"/>
          <w:szCs w:val="24"/>
        </w:rPr>
        <w:t>, po</w:t>
      </w:r>
      <w:r w:rsidR="00DB1EBF" w:rsidRPr="00270368">
        <w:rPr>
          <w:rFonts w:ascii="Times New Roman" w:hAnsi="Times New Roman" w:cs="Times New Roman"/>
          <w:sz w:val="24"/>
          <w:szCs w:val="24"/>
        </w:rPr>
        <w:t xml:space="preserve">dría haber sido igualmente pronunciada por </w:t>
      </w:r>
      <w:r w:rsidR="005C1F94" w:rsidRPr="00270368">
        <w:rPr>
          <w:rFonts w:ascii="Times New Roman" w:hAnsi="Times New Roman" w:cs="Times New Roman"/>
          <w:sz w:val="24"/>
          <w:szCs w:val="24"/>
        </w:rPr>
        <w:t>Foucault</w:t>
      </w:r>
      <w:r w:rsidR="00AE1450" w:rsidRPr="00270368">
        <w:rPr>
          <w:rFonts w:ascii="Times New Roman" w:hAnsi="Times New Roman" w:cs="Times New Roman"/>
          <w:sz w:val="24"/>
          <w:szCs w:val="24"/>
        </w:rPr>
        <w:t>:</w:t>
      </w:r>
      <w:r w:rsidR="009553DE" w:rsidRPr="00270368">
        <w:rPr>
          <w:rFonts w:ascii="Times New Roman" w:hAnsi="Times New Roman" w:cs="Times New Roman"/>
          <w:sz w:val="24"/>
          <w:szCs w:val="24"/>
        </w:rPr>
        <w:t xml:space="preserve"> </w:t>
      </w:r>
      <w:r w:rsidR="001E4A9D" w:rsidRPr="00270368">
        <w:rPr>
          <w:rFonts w:ascii="Times New Roman" w:hAnsi="Times New Roman" w:cs="Times New Roman"/>
          <w:sz w:val="24"/>
          <w:szCs w:val="24"/>
        </w:rPr>
        <w:t>«</w:t>
      </w:r>
      <w:r w:rsidR="00EE214F">
        <w:rPr>
          <w:rFonts w:ascii="Times New Roman" w:hAnsi="Times New Roman" w:cs="Times New Roman"/>
          <w:sz w:val="24"/>
          <w:szCs w:val="24"/>
        </w:rPr>
        <w:t xml:space="preserve">Cuando escribo </w:t>
      </w:r>
      <w:r w:rsidR="00DB1EBF" w:rsidRPr="00270368">
        <w:rPr>
          <w:rFonts w:ascii="Times New Roman" w:hAnsi="Times New Roman" w:cs="Times New Roman"/>
          <w:sz w:val="24"/>
          <w:szCs w:val="24"/>
        </w:rPr>
        <w:t>es cuando estoy plenamente vivo</w:t>
      </w:r>
      <w:r w:rsidR="001E4A9D" w:rsidRPr="00270368">
        <w:rPr>
          <w:rFonts w:ascii="Times New Roman" w:hAnsi="Times New Roman" w:cs="Times New Roman"/>
          <w:sz w:val="24"/>
          <w:szCs w:val="24"/>
        </w:rPr>
        <w:t>»</w:t>
      </w:r>
      <w:r w:rsidR="00AA73B3" w:rsidRPr="00270368">
        <w:rPr>
          <w:rFonts w:ascii="Times New Roman" w:hAnsi="Times New Roman" w:cs="Times New Roman"/>
          <w:sz w:val="24"/>
          <w:szCs w:val="24"/>
        </w:rPr>
        <w:t xml:space="preserve"> (</w:t>
      </w:r>
      <w:proofErr w:type="spellStart"/>
      <w:r w:rsidR="00AA73B3" w:rsidRPr="00270368">
        <w:rPr>
          <w:rFonts w:ascii="Times New Roman" w:hAnsi="Times New Roman" w:cs="Times New Roman"/>
          <w:sz w:val="24"/>
          <w:szCs w:val="24"/>
        </w:rPr>
        <w:t>Guibert</w:t>
      </w:r>
      <w:proofErr w:type="spellEnd"/>
      <w:r w:rsidR="00AA73B3" w:rsidRPr="00270368">
        <w:rPr>
          <w:rFonts w:ascii="Times New Roman" w:hAnsi="Times New Roman" w:cs="Times New Roman"/>
          <w:sz w:val="24"/>
          <w:szCs w:val="24"/>
        </w:rPr>
        <w:t xml:space="preserve">, </w:t>
      </w:r>
      <w:r w:rsidR="007C1D2A" w:rsidRPr="00270368">
        <w:rPr>
          <w:rFonts w:ascii="Times New Roman" w:hAnsi="Times New Roman" w:cs="Times New Roman"/>
          <w:sz w:val="24"/>
          <w:szCs w:val="24"/>
        </w:rPr>
        <w:t>1992a</w:t>
      </w:r>
      <w:r w:rsidR="00AA73B3" w:rsidRPr="00270368">
        <w:rPr>
          <w:rFonts w:ascii="Times New Roman" w:hAnsi="Times New Roman" w:cs="Times New Roman"/>
          <w:sz w:val="24"/>
          <w:szCs w:val="24"/>
        </w:rPr>
        <w:t xml:space="preserve">: </w:t>
      </w:r>
      <w:r w:rsidR="007C1D2A" w:rsidRPr="00270368">
        <w:rPr>
          <w:rFonts w:ascii="Times New Roman" w:hAnsi="Times New Roman" w:cs="Times New Roman"/>
          <w:sz w:val="24"/>
          <w:szCs w:val="24"/>
        </w:rPr>
        <w:t>144</w:t>
      </w:r>
      <w:r w:rsidR="00AA73B3" w:rsidRPr="00270368">
        <w:rPr>
          <w:rFonts w:ascii="Times New Roman" w:hAnsi="Times New Roman" w:cs="Times New Roman"/>
          <w:sz w:val="24"/>
          <w:szCs w:val="24"/>
        </w:rPr>
        <w:t>)</w:t>
      </w:r>
      <w:r w:rsidR="007C1D2A" w:rsidRPr="00270368">
        <w:rPr>
          <w:rFonts w:ascii="Times New Roman" w:hAnsi="Times New Roman" w:cs="Times New Roman"/>
          <w:sz w:val="24"/>
          <w:szCs w:val="24"/>
        </w:rPr>
        <w:t>.</w:t>
      </w:r>
      <w:r w:rsidR="00AA73B3" w:rsidRPr="00270368">
        <w:rPr>
          <w:rFonts w:ascii="Times New Roman" w:hAnsi="Times New Roman" w:cs="Times New Roman"/>
          <w:sz w:val="24"/>
          <w:szCs w:val="24"/>
        </w:rPr>
        <w:t xml:space="preserve"> </w:t>
      </w:r>
    </w:p>
    <w:p w:rsidR="00BF3420" w:rsidRPr="00270368" w:rsidRDefault="00CC0E32" w:rsidP="006D3EB9">
      <w:pPr>
        <w:pStyle w:val="Textonotapie"/>
        <w:spacing w:line="360" w:lineRule="auto"/>
        <w:rPr>
          <w:rFonts w:ascii="Times New Roman" w:hAnsi="Times New Roman" w:cs="Times New Roman"/>
          <w:sz w:val="24"/>
          <w:szCs w:val="24"/>
        </w:rPr>
      </w:pPr>
      <w:r>
        <w:rPr>
          <w:rFonts w:ascii="Times New Roman" w:hAnsi="Times New Roman" w:cs="Times New Roman"/>
          <w:sz w:val="24"/>
          <w:szCs w:val="24"/>
        </w:rPr>
        <w:t xml:space="preserve">   De es</w:t>
      </w:r>
      <w:r w:rsidR="00DB1EBF" w:rsidRPr="00270368">
        <w:rPr>
          <w:rFonts w:ascii="Times New Roman" w:hAnsi="Times New Roman" w:cs="Times New Roman"/>
          <w:sz w:val="24"/>
          <w:szCs w:val="24"/>
        </w:rPr>
        <w:t>a forma, en</w:t>
      </w:r>
      <w:r w:rsidR="00BF3420" w:rsidRPr="00270368">
        <w:rPr>
          <w:rFonts w:ascii="Times New Roman" w:hAnsi="Times New Roman" w:cs="Times New Roman"/>
          <w:sz w:val="24"/>
          <w:szCs w:val="24"/>
        </w:rPr>
        <w:t xml:space="preserve"> </w:t>
      </w:r>
      <w:proofErr w:type="spellStart"/>
      <w:r w:rsidR="00BF3420" w:rsidRPr="00270368">
        <w:rPr>
          <w:rFonts w:ascii="Times New Roman" w:hAnsi="Times New Roman" w:cs="Times New Roman"/>
          <w:i/>
          <w:sz w:val="24"/>
          <w:szCs w:val="24"/>
        </w:rPr>
        <w:t>L’homme</w:t>
      </w:r>
      <w:proofErr w:type="spellEnd"/>
      <w:r w:rsidR="00BF3420" w:rsidRPr="00270368">
        <w:rPr>
          <w:rFonts w:ascii="Times New Roman" w:hAnsi="Times New Roman" w:cs="Times New Roman"/>
          <w:i/>
          <w:sz w:val="24"/>
          <w:szCs w:val="24"/>
        </w:rPr>
        <w:t xml:space="preserve"> </w:t>
      </w:r>
      <w:proofErr w:type="spellStart"/>
      <w:r w:rsidR="00BF3420" w:rsidRPr="00270368">
        <w:rPr>
          <w:rFonts w:ascii="Times New Roman" w:hAnsi="Times New Roman" w:cs="Times New Roman"/>
          <w:i/>
          <w:sz w:val="24"/>
          <w:szCs w:val="24"/>
        </w:rPr>
        <w:t>au</w:t>
      </w:r>
      <w:proofErr w:type="spellEnd"/>
      <w:r w:rsidR="00BF3420" w:rsidRPr="00270368">
        <w:rPr>
          <w:rFonts w:ascii="Times New Roman" w:hAnsi="Times New Roman" w:cs="Times New Roman"/>
          <w:i/>
          <w:sz w:val="24"/>
          <w:szCs w:val="24"/>
        </w:rPr>
        <w:t xml:space="preserve"> </w:t>
      </w:r>
      <w:proofErr w:type="spellStart"/>
      <w:r w:rsidR="00BF3420" w:rsidRPr="00270368">
        <w:rPr>
          <w:rFonts w:ascii="Times New Roman" w:hAnsi="Times New Roman" w:cs="Times New Roman"/>
          <w:i/>
          <w:sz w:val="24"/>
          <w:szCs w:val="24"/>
        </w:rPr>
        <w:t>chapeau</w:t>
      </w:r>
      <w:proofErr w:type="spellEnd"/>
      <w:r w:rsidR="00BF3420" w:rsidRPr="00270368">
        <w:rPr>
          <w:rFonts w:ascii="Times New Roman" w:hAnsi="Times New Roman" w:cs="Times New Roman"/>
          <w:i/>
          <w:sz w:val="24"/>
          <w:szCs w:val="24"/>
        </w:rPr>
        <w:t xml:space="preserve"> rouge</w:t>
      </w:r>
      <w:r w:rsidR="00BF3420" w:rsidRPr="00270368">
        <w:rPr>
          <w:rFonts w:ascii="Times New Roman" w:hAnsi="Times New Roman" w:cs="Times New Roman"/>
          <w:sz w:val="24"/>
          <w:szCs w:val="24"/>
        </w:rPr>
        <w:t xml:space="preserve"> la n</w:t>
      </w:r>
      <w:r w:rsidR="00DB1EBF" w:rsidRPr="00270368">
        <w:rPr>
          <w:rFonts w:ascii="Times New Roman" w:hAnsi="Times New Roman" w:cs="Times New Roman"/>
          <w:sz w:val="24"/>
          <w:szCs w:val="24"/>
        </w:rPr>
        <w:t xml:space="preserve">ecesidad de escribir se convierte en una cuestión central </w:t>
      </w:r>
      <w:r w:rsidR="007C1D2A" w:rsidRPr="00270368">
        <w:rPr>
          <w:rFonts w:ascii="Times New Roman" w:hAnsi="Times New Roman" w:cs="Times New Roman"/>
          <w:sz w:val="24"/>
          <w:szCs w:val="24"/>
        </w:rPr>
        <w:t xml:space="preserve"> (</w:t>
      </w:r>
      <w:proofErr w:type="spellStart"/>
      <w:r w:rsidR="007C1D2A" w:rsidRPr="00270368">
        <w:rPr>
          <w:rFonts w:ascii="Times New Roman" w:hAnsi="Times New Roman" w:cs="Times New Roman"/>
          <w:sz w:val="24"/>
          <w:szCs w:val="24"/>
        </w:rPr>
        <w:t>Guibert</w:t>
      </w:r>
      <w:proofErr w:type="spellEnd"/>
      <w:r w:rsidR="007C1D2A" w:rsidRPr="00270368">
        <w:rPr>
          <w:rFonts w:ascii="Times New Roman" w:hAnsi="Times New Roman" w:cs="Times New Roman"/>
          <w:sz w:val="24"/>
          <w:szCs w:val="24"/>
        </w:rPr>
        <w:t>, 1992b: 72-5)</w:t>
      </w:r>
      <w:r w:rsidR="00BF3420" w:rsidRPr="00270368">
        <w:rPr>
          <w:rFonts w:ascii="Times New Roman" w:hAnsi="Times New Roman" w:cs="Times New Roman"/>
          <w:sz w:val="24"/>
          <w:szCs w:val="24"/>
        </w:rPr>
        <w:t xml:space="preserve">. </w:t>
      </w:r>
      <w:r w:rsidR="00295DD1" w:rsidRPr="00270368">
        <w:rPr>
          <w:rFonts w:ascii="Times New Roman" w:hAnsi="Times New Roman" w:cs="Times New Roman"/>
          <w:sz w:val="24"/>
          <w:szCs w:val="24"/>
        </w:rPr>
        <w:t>Pero,</w:t>
      </w:r>
      <w:r>
        <w:rPr>
          <w:rFonts w:ascii="Times New Roman" w:hAnsi="Times New Roman" w:cs="Times New Roman"/>
          <w:sz w:val="24"/>
          <w:szCs w:val="24"/>
        </w:rPr>
        <w:t xml:space="preserve"> aun así, la idea que hace desplegarse a</w:t>
      </w:r>
      <w:r w:rsidR="00295DD1" w:rsidRPr="00270368">
        <w:rPr>
          <w:rFonts w:ascii="Times New Roman" w:hAnsi="Times New Roman" w:cs="Times New Roman"/>
          <w:sz w:val="24"/>
          <w:szCs w:val="24"/>
        </w:rPr>
        <w:t xml:space="preserve">l libro </w:t>
      </w:r>
      <w:r>
        <w:rPr>
          <w:rFonts w:ascii="Times New Roman" w:hAnsi="Times New Roman" w:cs="Times New Roman"/>
          <w:sz w:val="24"/>
          <w:szCs w:val="24"/>
        </w:rPr>
        <w:t xml:space="preserve">y adquirir su forma final </w:t>
      </w:r>
      <w:r w:rsidR="00295DD1" w:rsidRPr="00270368">
        <w:rPr>
          <w:rFonts w:ascii="Times New Roman" w:hAnsi="Times New Roman" w:cs="Times New Roman"/>
          <w:sz w:val="24"/>
          <w:szCs w:val="24"/>
        </w:rPr>
        <w:t>es la contraposición entre la autenticidad y la falsedad de la obra de arte. La falsificación en el arte está al orden del día. Es un asunto policial y judicial. Sin embargo, lo que sucede en</w:t>
      </w:r>
      <w:r>
        <w:rPr>
          <w:rFonts w:ascii="Times New Roman" w:hAnsi="Times New Roman" w:cs="Times New Roman"/>
          <w:sz w:val="24"/>
          <w:szCs w:val="24"/>
        </w:rPr>
        <w:t xml:space="preserve"> particular en</w:t>
      </w:r>
      <w:r w:rsidR="00295DD1" w:rsidRPr="00270368">
        <w:rPr>
          <w:rFonts w:ascii="Times New Roman" w:hAnsi="Times New Roman" w:cs="Times New Roman"/>
          <w:sz w:val="24"/>
          <w:szCs w:val="24"/>
        </w:rPr>
        <w:t xml:space="preserve"> la literatura es más difícil de evaluar. Es evidente que resulta posible copiar la obra de otro escritor, pero tal cosa casi nunca se hace para hacer pasar la obra copiada o emulada como si fuese una obra original del autor en cuestión. Un escritor tramposo intenta hacer pasar como creación personal suya un texto que ha copiado de otro escritor. Se plantea entonces aquí la cuestión de la falsa novedad. El autor de un texto original no es reconocido como verdadero autor del texto suyo que ha sido copiado por otro. Su rostro</w:t>
      </w:r>
      <w:r>
        <w:rPr>
          <w:rFonts w:ascii="Times New Roman" w:hAnsi="Times New Roman" w:cs="Times New Roman"/>
          <w:sz w:val="24"/>
          <w:szCs w:val="24"/>
        </w:rPr>
        <w:t xml:space="preserve"> queda oculto y su trabajo acaba siendo</w:t>
      </w:r>
      <w:r w:rsidR="00295DD1" w:rsidRPr="00270368">
        <w:rPr>
          <w:rFonts w:ascii="Times New Roman" w:hAnsi="Times New Roman" w:cs="Times New Roman"/>
          <w:sz w:val="24"/>
          <w:szCs w:val="24"/>
        </w:rPr>
        <w:t xml:space="preserve"> presentado como trabajo de otro. </w:t>
      </w:r>
    </w:p>
    <w:p w:rsidR="009C1ADC" w:rsidRPr="00270368" w:rsidRDefault="009C1ADC" w:rsidP="006D3EB9">
      <w:pPr>
        <w:spacing w:line="360" w:lineRule="auto"/>
        <w:rPr>
          <w:rFonts w:ascii="Times New Roman" w:hAnsi="Times New Roman" w:cs="Times New Roman"/>
        </w:rPr>
      </w:pPr>
      <w:r w:rsidRPr="00270368">
        <w:rPr>
          <w:rFonts w:ascii="Times New Roman" w:hAnsi="Times New Roman" w:cs="Times New Roman"/>
        </w:rPr>
        <w:t xml:space="preserve">   </w:t>
      </w:r>
      <w:r w:rsidR="00CC0E32">
        <w:rPr>
          <w:rFonts w:ascii="Times New Roman" w:hAnsi="Times New Roman" w:cs="Times New Roman"/>
        </w:rPr>
        <w:t xml:space="preserve"> En todo caso h</w:t>
      </w:r>
      <w:r w:rsidR="003C7C1E" w:rsidRPr="00270368">
        <w:rPr>
          <w:rFonts w:ascii="Times New Roman" w:hAnsi="Times New Roman" w:cs="Times New Roman"/>
        </w:rPr>
        <w:t>ay, en la literatura como en cualquier otra forma de creación artística, una f</w:t>
      </w:r>
      <w:r w:rsidR="00DB4967">
        <w:rPr>
          <w:rFonts w:ascii="Times New Roman" w:hAnsi="Times New Roman" w:cs="Times New Roman"/>
        </w:rPr>
        <w:t>orma diferente de falsificación:</w:t>
      </w:r>
      <w:r w:rsidR="003C7C1E" w:rsidRPr="00270368">
        <w:rPr>
          <w:rFonts w:ascii="Times New Roman" w:hAnsi="Times New Roman" w:cs="Times New Roman"/>
        </w:rPr>
        <w:t xml:space="preserve"> cuando es el mismo hacer artístico lo que responde a un sentimiento simulado, </w:t>
      </w:r>
      <w:r w:rsidR="00270368" w:rsidRPr="00270368">
        <w:rPr>
          <w:rFonts w:ascii="Times New Roman" w:hAnsi="Times New Roman" w:cs="Times New Roman"/>
        </w:rPr>
        <w:t xml:space="preserve">a una falsedad que ocupa el lugar de un hacer y un decir verdaderos. </w:t>
      </w:r>
      <w:r w:rsidR="003C7C1E" w:rsidRPr="00270368">
        <w:rPr>
          <w:rFonts w:ascii="Times New Roman" w:hAnsi="Times New Roman" w:cs="Times New Roman"/>
        </w:rPr>
        <w:t xml:space="preserve"> </w:t>
      </w:r>
      <w:proofErr w:type="spellStart"/>
      <w:r w:rsidRPr="00270368">
        <w:rPr>
          <w:rFonts w:ascii="Times New Roman" w:hAnsi="Times New Roman" w:cs="Times New Roman"/>
        </w:rPr>
        <w:t>Hervé</w:t>
      </w:r>
      <w:proofErr w:type="spellEnd"/>
      <w:r w:rsidRPr="00270368">
        <w:rPr>
          <w:rFonts w:ascii="Times New Roman" w:hAnsi="Times New Roman" w:cs="Times New Roman"/>
        </w:rPr>
        <w:t xml:space="preserve"> </w:t>
      </w:r>
      <w:proofErr w:type="spellStart"/>
      <w:r w:rsidRPr="00270368">
        <w:rPr>
          <w:rFonts w:ascii="Times New Roman" w:hAnsi="Times New Roman" w:cs="Times New Roman"/>
        </w:rPr>
        <w:t>Guibert</w:t>
      </w:r>
      <w:proofErr w:type="spellEnd"/>
      <w:r w:rsidRPr="00270368">
        <w:rPr>
          <w:rFonts w:ascii="Times New Roman" w:hAnsi="Times New Roman" w:cs="Times New Roman"/>
        </w:rPr>
        <w:t xml:space="preserve"> s</w:t>
      </w:r>
      <w:r w:rsidR="00270368" w:rsidRPr="00270368">
        <w:rPr>
          <w:rFonts w:ascii="Times New Roman" w:hAnsi="Times New Roman" w:cs="Times New Roman"/>
        </w:rPr>
        <w:t xml:space="preserve">e opone a estas dos formas de falsedad. La calidad literaria </w:t>
      </w:r>
      <w:r w:rsidR="00270368" w:rsidRPr="00270368">
        <w:rPr>
          <w:rFonts w:ascii="Times New Roman" w:hAnsi="Times New Roman" w:cs="Times New Roman"/>
        </w:rPr>
        <w:lastRenderedPageBreak/>
        <w:t xml:space="preserve">de sus obras tal vez pueda ser puesta en cuestión. Él quiere elaborar su propia escritura, asumiendo sus imperfecciones, que él mismo reconoce y de las que habla de forma abierta. Pero la escritura que quiere hacer, es su escritura. </w:t>
      </w:r>
      <w:r w:rsidRPr="00270368">
        <w:rPr>
          <w:rFonts w:ascii="Times New Roman" w:hAnsi="Times New Roman" w:cs="Times New Roman"/>
        </w:rPr>
        <w:t>De la m</w:t>
      </w:r>
      <w:r w:rsidR="00CC0E32">
        <w:rPr>
          <w:rFonts w:ascii="Times New Roman" w:hAnsi="Times New Roman" w:cs="Times New Roman"/>
        </w:rPr>
        <w:t xml:space="preserve">isma forma, realiza </w:t>
      </w:r>
      <w:r w:rsidR="00270368" w:rsidRPr="00270368">
        <w:rPr>
          <w:rFonts w:ascii="Times New Roman" w:hAnsi="Times New Roman" w:cs="Times New Roman"/>
        </w:rPr>
        <w:t xml:space="preserve">el análisis del impulso que le lleva a la escritura, hace el estudio de lo que le impulsa a escribir, con la finalidad de asegurar su veracidad interna, su autenticidad. Desde esta perspectiva, podemos comprender su deseo de narrar la muerte  </w:t>
      </w:r>
      <w:r w:rsidR="00FF4485" w:rsidRPr="00270368">
        <w:rPr>
          <w:rFonts w:ascii="Times New Roman" w:hAnsi="Times New Roman" w:cs="Times New Roman"/>
        </w:rPr>
        <w:t>de Foucault.</w:t>
      </w:r>
    </w:p>
    <w:p w:rsidR="00D6397F" w:rsidRPr="00270368" w:rsidRDefault="00CD6992" w:rsidP="006D3EB9">
      <w:pPr>
        <w:spacing w:line="360" w:lineRule="auto"/>
        <w:rPr>
          <w:rFonts w:ascii="Times New Roman" w:hAnsi="Times New Roman" w:cs="Times New Roman"/>
        </w:rPr>
      </w:pPr>
      <w:r w:rsidRPr="00270368">
        <w:rPr>
          <w:rFonts w:ascii="Times New Roman" w:hAnsi="Times New Roman" w:cs="Times New Roman"/>
        </w:rPr>
        <w:t xml:space="preserve">   </w:t>
      </w:r>
      <w:r w:rsidR="00AE1450" w:rsidRPr="00270368">
        <w:rPr>
          <w:rFonts w:ascii="Times New Roman" w:hAnsi="Times New Roman" w:cs="Times New Roman"/>
        </w:rPr>
        <w:t>E</w:t>
      </w:r>
      <w:r w:rsidRPr="00270368">
        <w:rPr>
          <w:rFonts w:ascii="Times New Roman" w:hAnsi="Times New Roman" w:cs="Times New Roman"/>
        </w:rPr>
        <w:t>n d</w:t>
      </w:r>
      <w:r w:rsidR="00270368" w:rsidRPr="00270368">
        <w:rPr>
          <w:rFonts w:ascii="Times New Roman" w:hAnsi="Times New Roman" w:cs="Times New Roman"/>
        </w:rPr>
        <w:t>efinitiva, la vinculación apasionada de estas dos personalidade</w:t>
      </w:r>
      <w:r w:rsidR="00DB4967">
        <w:rPr>
          <w:rFonts w:ascii="Times New Roman" w:hAnsi="Times New Roman" w:cs="Times New Roman"/>
        </w:rPr>
        <w:t>s</w:t>
      </w:r>
      <w:r w:rsidR="00270368" w:rsidRPr="00270368">
        <w:rPr>
          <w:rFonts w:ascii="Times New Roman" w:hAnsi="Times New Roman" w:cs="Times New Roman"/>
        </w:rPr>
        <w:t xml:space="preserve"> tan creativas a su recurso expresivo más estimado, </w:t>
      </w:r>
      <w:r w:rsidR="00CC0E32">
        <w:rPr>
          <w:rFonts w:ascii="Times New Roman" w:hAnsi="Times New Roman" w:cs="Times New Roman"/>
        </w:rPr>
        <w:t xml:space="preserve">la escritura, </w:t>
      </w:r>
      <w:r w:rsidR="00270368" w:rsidRPr="00270368">
        <w:rPr>
          <w:rFonts w:ascii="Times New Roman" w:hAnsi="Times New Roman" w:cs="Times New Roman"/>
        </w:rPr>
        <w:t xml:space="preserve">tiene tanta importancia como su vinculación a la vida  </w:t>
      </w:r>
      <w:r w:rsidR="00270368">
        <w:rPr>
          <w:rFonts w:ascii="Times New Roman" w:hAnsi="Times New Roman" w:cs="Times New Roman"/>
        </w:rPr>
        <w:t>(</w:t>
      </w:r>
      <w:proofErr w:type="spellStart"/>
      <w:r w:rsidR="00270368">
        <w:rPr>
          <w:rFonts w:ascii="Times New Roman" w:hAnsi="Times New Roman" w:cs="Times New Roman"/>
        </w:rPr>
        <w:t>Buthler</w:t>
      </w:r>
      <w:proofErr w:type="spellEnd"/>
      <w:r w:rsidR="00270368">
        <w:rPr>
          <w:rFonts w:ascii="Times New Roman" w:hAnsi="Times New Roman" w:cs="Times New Roman"/>
        </w:rPr>
        <w:t>, 2005</w:t>
      </w:r>
      <w:r w:rsidR="007C1D2A" w:rsidRPr="00270368">
        <w:rPr>
          <w:rFonts w:ascii="Times New Roman" w:hAnsi="Times New Roman" w:cs="Times New Roman"/>
        </w:rPr>
        <w:t>: 98)</w:t>
      </w:r>
      <w:r w:rsidR="00F6170A" w:rsidRPr="00270368">
        <w:rPr>
          <w:rFonts w:ascii="Times New Roman" w:hAnsi="Times New Roman" w:cs="Times New Roman"/>
        </w:rPr>
        <w:t xml:space="preserve">. En </w:t>
      </w:r>
      <w:r w:rsidR="00270368" w:rsidRPr="00270368">
        <w:rPr>
          <w:rFonts w:ascii="Times New Roman" w:hAnsi="Times New Roman" w:cs="Times New Roman"/>
        </w:rPr>
        <w:t xml:space="preserve">este sentido, hay otra frase de </w:t>
      </w:r>
      <w:proofErr w:type="spellStart"/>
      <w:r w:rsidR="00270368" w:rsidRPr="00270368">
        <w:rPr>
          <w:rFonts w:ascii="Times New Roman" w:hAnsi="Times New Roman" w:cs="Times New Roman"/>
        </w:rPr>
        <w:t>Guibert</w:t>
      </w:r>
      <w:proofErr w:type="spellEnd"/>
      <w:r w:rsidR="00270368" w:rsidRPr="00270368">
        <w:rPr>
          <w:rFonts w:ascii="Times New Roman" w:hAnsi="Times New Roman" w:cs="Times New Roman"/>
        </w:rPr>
        <w:t xml:space="preserve"> que Foucault seguramente no habría osado pronunciar, pero que ratificó </w:t>
      </w:r>
      <w:r w:rsidR="00DB4967">
        <w:rPr>
          <w:rFonts w:ascii="Times New Roman" w:hAnsi="Times New Roman" w:cs="Times New Roman"/>
        </w:rPr>
        <w:t>con su forma de vivir la muerte</w:t>
      </w:r>
      <w:r w:rsidR="00270368" w:rsidRPr="00270368">
        <w:rPr>
          <w:rFonts w:ascii="Times New Roman" w:hAnsi="Times New Roman" w:cs="Times New Roman"/>
        </w:rPr>
        <w:t>: «La muerte es la reconciliación</w:t>
      </w:r>
      <w:r w:rsidR="00CF6EB2" w:rsidRPr="00270368">
        <w:rPr>
          <w:rFonts w:ascii="Times New Roman" w:hAnsi="Times New Roman" w:cs="Times New Roman"/>
        </w:rPr>
        <w:t>»</w:t>
      </w:r>
      <w:r w:rsidR="007C1D2A" w:rsidRPr="00270368">
        <w:rPr>
          <w:rFonts w:ascii="Times New Roman" w:hAnsi="Times New Roman" w:cs="Times New Roman"/>
        </w:rPr>
        <w:t xml:space="preserve"> (</w:t>
      </w:r>
      <w:proofErr w:type="spellStart"/>
      <w:r w:rsidR="007C1D2A" w:rsidRPr="00270368">
        <w:rPr>
          <w:rFonts w:ascii="Times New Roman" w:hAnsi="Times New Roman" w:cs="Times New Roman"/>
        </w:rPr>
        <w:t>Guibert</w:t>
      </w:r>
      <w:proofErr w:type="spellEnd"/>
      <w:r w:rsidR="007C1D2A" w:rsidRPr="00270368">
        <w:rPr>
          <w:rFonts w:ascii="Times New Roman" w:hAnsi="Times New Roman" w:cs="Times New Roman"/>
        </w:rPr>
        <w:t>, 1992a: 260)</w:t>
      </w:r>
      <w:r w:rsidR="00270368" w:rsidRPr="00270368">
        <w:rPr>
          <w:rFonts w:ascii="Times New Roman" w:hAnsi="Times New Roman" w:cs="Times New Roman"/>
        </w:rPr>
        <w:t>.</w:t>
      </w:r>
    </w:p>
    <w:p w:rsidR="00AE1450" w:rsidRPr="00270368" w:rsidRDefault="00AE1450" w:rsidP="006D3EB9">
      <w:pPr>
        <w:spacing w:line="360" w:lineRule="auto"/>
        <w:rPr>
          <w:rFonts w:ascii="Times New Roman" w:hAnsi="Times New Roman" w:cs="Times New Roman"/>
        </w:rPr>
      </w:pPr>
    </w:p>
    <w:p w:rsidR="00CF6EB2" w:rsidRPr="00270368" w:rsidRDefault="00CF6EB2" w:rsidP="006D3EB9">
      <w:pPr>
        <w:spacing w:line="360" w:lineRule="auto"/>
        <w:rPr>
          <w:rFonts w:ascii="Times New Roman" w:hAnsi="Times New Roman" w:cs="Times New Roman"/>
        </w:rPr>
      </w:pPr>
    </w:p>
    <w:p w:rsidR="00D42BB6" w:rsidRPr="00270368" w:rsidRDefault="00D42BB6" w:rsidP="006D3EB9">
      <w:pPr>
        <w:spacing w:line="360" w:lineRule="auto"/>
        <w:rPr>
          <w:rFonts w:ascii="Times New Roman" w:hAnsi="Times New Roman" w:cs="Times New Roman"/>
        </w:rPr>
      </w:pPr>
    </w:p>
    <w:p w:rsidR="00D42BB6" w:rsidRPr="00270368" w:rsidRDefault="00D42BB6" w:rsidP="006D3EB9">
      <w:pPr>
        <w:spacing w:line="360" w:lineRule="auto"/>
        <w:rPr>
          <w:rFonts w:ascii="Times New Roman" w:hAnsi="Times New Roman" w:cs="Times New Roman"/>
        </w:rPr>
      </w:pPr>
    </w:p>
    <w:p w:rsidR="00D42BB6" w:rsidRPr="00270368" w:rsidRDefault="00D42BB6" w:rsidP="006D3EB9">
      <w:pPr>
        <w:spacing w:line="360" w:lineRule="auto"/>
        <w:rPr>
          <w:rFonts w:ascii="Times New Roman" w:hAnsi="Times New Roman" w:cs="Times New Roman"/>
        </w:rPr>
      </w:pPr>
    </w:p>
    <w:p w:rsidR="00D42BB6" w:rsidRDefault="00D42BB6"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Default="00DA6443" w:rsidP="006D3EB9">
      <w:pPr>
        <w:spacing w:line="360" w:lineRule="auto"/>
        <w:rPr>
          <w:rFonts w:ascii="Times New Roman" w:hAnsi="Times New Roman" w:cs="Times New Roman"/>
        </w:rPr>
      </w:pPr>
    </w:p>
    <w:p w:rsidR="00DA6443" w:rsidRPr="00270368" w:rsidRDefault="00DA6443" w:rsidP="006D3EB9">
      <w:pPr>
        <w:spacing w:line="360" w:lineRule="auto"/>
        <w:rPr>
          <w:rFonts w:ascii="Times New Roman" w:hAnsi="Times New Roman" w:cs="Times New Roman"/>
        </w:rPr>
      </w:pPr>
    </w:p>
    <w:p w:rsidR="00D42BB6" w:rsidRPr="00270368" w:rsidRDefault="00CC0E32" w:rsidP="006D3EB9">
      <w:pPr>
        <w:spacing w:line="360" w:lineRule="auto"/>
        <w:rPr>
          <w:rFonts w:ascii="Times New Roman" w:hAnsi="Times New Roman" w:cs="Times New Roman"/>
        </w:rPr>
      </w:pPr>
      <w:r>
        <w:rPr>
          <w:rFonts w:ascii="Times New Roman" w:hAnsi="Times New Roman" w:cs="Times New Roman"/>
          <w:u w:val="single"/>
        </w:rPr>
        <w:t>Bibliografía</w:t>
      </w:r>
    </w:p>
    <w:p w:rsidR="00D42BB6" w:rsidRPr="00270368" w:rsidRDefault="00D42BB6" w:rsidP="006D3EB9">
      <w:pPr>
        <w:spacing w:line="360" w:lineRule="auto"/>
        <w:rPr>
          <w:rFonts w:ascii="Times New Roman" w:hAnsi="Times New Roman" w:cs="Times New Roman"/>
        </w:rPr>
      </w:pPr>
    </w:p>
    <w:p w:rsidR="00477DE2" w:rsidRPr="00270368" w:rsidRDefault="00477DE2" w:rsidP="006D3EB9">
      <w:pPr>
        <w:pStyle w:val="Textonotapie"/>
        <w:spacing w:line="360" w:lineRule="auto"/>
        <w:rPr>
          <w:rFonts w:ascii="Times New Roman" w:hAnsi="Times New Roman" w:cs="Times New Roman"/>
          <w:sz w:val="24"/>
          <w:szCs w:val="24"/>
        </w:rPr>
      </w:pPr>
      <w:proofErr w:type="spellStart"/>
      <w:r w:rsidRPr="00270368">
        <w:rPr>
          <w:rFonts w:ascii="Times New Roman" w:hAnsi="Times New Roman" w:cs="Times New Roman"/>
          <w:sz w:val="24"/>
          <w:szCs w:val="24"/>
        </w:rPr>
        <w:t>Buthler</w:t>
      </w:r>
      <w:proofErr w:type="spellEnd"/>
      <w:r w:rsidRPr="00270368">
        <w:rPr>
          <w:rFonts w:ascii="Times New Roman" w:hAnsi="Times New Roman" w:cs="Times New Roman"/>
          <w:sz w:val="24"/>
          <w:szCs w:val="24"/>
        </w:rPr>
        <w:t xml:space="preserve">, </w:t>
      </w:r>
      <w:r w:rsidR="007C1D2A" w:rsidRPr="00270368">
        <w:rPr>
          <w:rFonts w:ascii="Times New Roman" w:hAnsi="Times New Roman" w:cs="Times New Roman"/>
          <w:sz w:val="24"/>
          <w:szCs w:val="24"/>
        </w:rPr>
        <w:t>J. (2005)</w:t>
      </w:r>
      <w:r w:rsidR="0011110B">
        <w:rPr>
          <w:rFonts w:ascii="Times New Roman" w:hAnsi="Times New Roman" w:cs="Times New Roman"/>
          <w:sz w:val="24"/>
          <w:szCs w:val="24"/>
        </w:rPr>
        <w:t>,</w:t>
      </w:r>
      <w:r w:rsidR="007C1D2A" w:rsidRPr="00270368">
        <w:rPr>
          <w:rFonts w:ascii="Times New Roman" w:hAnsi="Times New Roman" w:cs="Times New Roman"/>
          <w:sz w:val="24"/>
          <w:szCs w:val="24"/>
        </w:rPr>
        <w:t xml:space="preserve"> </w:t>
      </w:r>
      <w:r w:rsidRPr="00270368">
        <w:rPr>
          <w:rFonts w:ascii="Times New Roman" w:hAnsi="Times New Roman" w:cs="Times New Roman"/>
          <w:i/>
          <w:sz w:val="24"/>
          <w:szCs w:val="24"/>
        </w:rPr>
        <w:t>Dar cuenta de sí mismo</w:t>
      </w:r>
      <w:r w:rsidR="0011110B">
        <w:rPr>
          <w:rFonts w:ascii="Times New Roman" w:hAnsi="Times New Roman" w:cs="Times New Roman"/>
          <w:sz w:val="24"/>
          <w:szCs w:val="24"/>
        </w:rPr>
        <w:t>,</w:t>
      </w:r>
      <w:r w:rsidR="007C1D2A" w:rsidRPr="00270368">
        <w:rPr>
          <w:rFonts w:ascii="Times New Roman" w:hAnsi="Times New Roman" w:cs="Times New Roman"/>
          <w:sz w:val="24"/>
          <w:szCs w:val="24"/>
        </w:rPr>
        <w:t xml:space="preserve"> Buenos Aires, </w:t>
      </w:r>
      <w:proofErr w:type="spellStart"/>
      <w:r w:rsidR="007C1D2A" w:rsidRPr="00270368">
        <w:rPr>
          <w:rFonts w:ascii="Times New Roman" w:hAnsi="Times New Roman" w:cs="Times New Roman"/>
          <w:sz w:val="24"/>
          <w:szCs w:val="24"/>
        </w:rPr>
        <w:t>Amorrortu</w:t>
      </w:r>
      <w:proofErr w:type="spellEnd"/>
      <w:r w:rsidRPr="00270368">
        <w:rPr>
          <w:rFonts w:ascii="Times New Roman" w:hAnsi="Times New Roman" w:cs="Times New Roman"/>
          <w:sz w:val="24"/>
          <w:szCs w:val="24"/>
        </w:rPr>
        <w:t>.</w:t>
      </w:r>
    </w:p>
    <w:p w:rsidR="00477DE2" w:rsidRPr="00270368" w:rsidRDefault="00477DE2" w:rsidP="006D3EB9">
      <w:pPr>
        <w:spacing w:line="360" w:lineRule="auto"/>
        <w:rPr>
          <w:rFonts w:ascii="Times New Roman" w:eastAsia="Code2000" w:hAnsi="Times New Roman" w:cs="Times New Roman"/>
        </w:rPr>
      </w:pPr>
      <w:r w:rsidRPr="00270368">
        <w:rPr>
          <w:rFonts w:ascii="Times New Roman" w:eastAsia="Code2000" w:hAnsi="Times New Roman" w:cs="Times New Roman"/>
        </w:rPr>
        <w:t>Foucault, </w:t>
      </w:r>
      <w:r w:rsidR="007C1D2A" w:rsidRPr="00270368">
        <w:rPr>
          <w:rFonts w:ascii="Times New Roman" w:eastAsia="Code2000" w:hAnsi="Times New Roman" w:cs="Times New Roman"/>
        </w:rPr>
        <w:t>M. (1981)</w:t>
      </w:r>
      <w:r w:rsidR="0011110B">
        <w:rPr>
          <w:rFonts w:ascii="Times New Roman" w:eastAsia="Code2000" w:hAnsi="Times New Roman" w:cs="Times New Roman"/>
        </w:rPr>
        <w:t>,</w:t>
      </w:r>
      <w:r w:rsidR="007C1D2A" w:rsidRPr="00270368">
        <w:rPr>
          <w:rFonts w:ascii="Times New Roman" w:eastAsia="Code2000" w:hAnsi="Times New Roman" w:cs="Times New Roman"/>
        </w:rPr>
        <w:t xml:space="preserve"> </w:t>
      </w:r>
      <w:r w:rsidRPr="00270368">
        <w:rPr>
          <w:rFonts w:ascii="Times New Roman" w:eastAsia="Code2000" w:hAnsi="Times New Roman" w:cs="Times New Roman"/>
        </w:rPr>
        <w:t>« </w:t>
      </w:r>
      <w:proofErr w:type="spellStart"/>
      <w:r w:rsidRPr="00270368">
        <w:rPr>
          <w:rFonts w:ascii="Times New Roman" w:eastAsia="Code2000" w:hAnsi="Times New Roman" w:cs="Times New Roman"/>
        </w:rPr>
        <w:t>L’évolution</w:t>
      </w:r>
      <w:proofErr w:type="spellEnd"/>
      <w:r w:rsidRPr="00270368">
        <w:rPr>
          <w:rFonts w:ascii="Times New Roman" w:eastAsia="Code2000" w:hAnsi="Times New Roman" w:cs="Times New Roman"/>
        </w:rPr>
        <w:t xml:space="preserve"> de la </w:t>
      </w:r>
      <w:proofErr w:type="spellStart"/>
      <w:r w:rsidRPr="00270368">
        <w:rPr>
          <w:rFonts w:ascii="Times New Roman" w:eastAsia="Code2000" w:hAnsi="Times New Roman" w:cs="Times New Roman"/>
        </w:rPr>
        <w:t>notion</w:t>
      </w:r>
      <w:proofErr w:type="spellEnd"/>
      <w:r w:rsidRPr="00270368">
        <w:rPr>
          <w:rFonts w:ascii="Times New Roman" w:eastAsia="Code2000" w:hAnsi="Times New Roman" w:cs="Times New Roman"/>
        </w:rPr>
        <w:t xml:space="preserve"> de </w:t>
      </w:r>
      <w:proofErr w:type="spellStart"/>
      <w:r w:rsidRPr="00270368">
        <w:rPr>
          <w:rFonts w:ascii="Times New Roman" w:eastAsia="Code2000" w:hAnsi="Times New Roman" w:cs="Times New Roman"/>
        </w:rPr>
        <w:t>individu</w:t>
      </w:r>
      <w:proofErr w:type="spellEnd"/>
      <w:r w:rsidRPr="00270368">
        <w:rPr>
          <w:rFonts w:ascii="Times New Roman" w:eastAsia="Code2000" w:hAnsi="Times New Roman" w:cs="Times New Roman"/>
        </w:rPr>
        <w:t xml:space="preserve"> </w:t>
      </w:r>
      <w:proofErr w:type="spellStart"/>
      <w:r w:rsidRPr="00270368">
        <w:rPr>
          <w:rFonts w:ascii="Times New Roman" w:eastAsia="Code2000" w:hAnsi="Times New Roman" w:cs="Times New Roman"/>
        </w:rPr>
        <w:t>dangere</w:t>
      </w:r>
      <w:r w:rsidR="0011110B">
        <w:rPr>
          <w:rFonts w:ascii="Times New Roman" w:eastAsia="Code2000" w:hAnsi="Times New Roman" w:cs="Times New Roman"/>
        </w:rPr>
        <w:t>ux</w:t>
      </w:r>
      <w:proofErr w:type="spellEnd"/>
      <w:r w:rsidR="0011110B">
        <w:rPr>
          <w:rFonts w:ascii="Times New Roman" w:eastAsia="Code2000" w:hAnsi="Times New Roman" w:cs="Times New Roman"/>
        </w:rPr>
        <w:t xml:space="preserve"> </w:t>
      </w:r>
      <w:proofErr w:type="spellStart"/>
      <w:r w:rsidR="0011110B">
        <w:rPr>
          <w:rFonts w:ascii="Times New Roman" w:eastAsia="Code2000" w:hAnsi="Times New Roman" w:cs="Times New Roman"/>
        </w:rPr>
        <w:t>dans</w:t>
      </w:r>
      <w:proofErr w:type="spellEnd"/>
      <w:r w:rsidR="0011110B">
        <w:rPr>
          <w:rFonts w:ascii="Times New Roman" w:eastAsia="Code2000" w:hAnsi="Times New Roman" w:cs="Times New Roman"/>
        </w:rPr>
        <w:t xml:space="preserve"> la </w:t>
      </w:r>
      <w:proofErr w:type="spellStart"/>
      <w:r w:rsidR="0011110B">
        <w:rPr>
          <w:rFonts w:ascii="Times New Roman" w:eastAsia="Code2000" w:hAnsi="Times New Roman" w:cs="Times New Roman"/>
        </w:rPr>
        <w:t>Psychiatrie</w:t>
      </w:r>
      <w:proofErr w:type="spellEnd"/>
      <w:r w:rsidR="0011110B">
        <w:rPr>
          <w:rFonts w:ascii="Times New Roman" w:eastAsia="Code2000" w:hAnsi="Times New Roman" w:cs="Times New Roman"/>
        </w:rPr>
        <w:t xml:space="preserve"> légale »,</w:t>
      </w:r>
      <w:r w:rsidRPr="00270368">
        <w:rPr>
          <w:rFonts w:ascii="Times New Roman" w:eastAsia="Code2000" w:hAnsi="Times New Roman" w:cs="Times New Roman"/>
        </w:rPr>
        <w:t xml:space="preserve"> </w:t>
      </w:r>
      <w:proofErr w:type="spellStart"/>
      <w:r w:rsidRPr="0011110B">
        <w:rPr>
          <w:rFonts w:ascii="Times New Roman" w:eastAsia="Code2000" w:hAnsi="Times New Roman" w:cs="Times New Roman"/>
          <w:i/>
        </w:rPr>
        <w:t>Déviance</w:t>
      </w:r>
      <w:proofErr w:type="spellEnd"/>
      <w:r w:rsidRPr="0011110B">
        <w:rPr>
          <w:rFonts w:ascii="Times New Roman" w:eastAsia="Code2000" w:hAnsi="Times New Roman" w:cs="Times New Roman"/>
          <w:i/>
        </w:rPr>
        <w:t xml:space="preserve"> et </w:t>
      </w:r>
      <w:proofErr w:type="spellStart"/>
      <w:r w:rsidRPr="0011110B">
        <w:rPr>
          <w:rFonts w:ascii="Times New Roman" w:eastAsia="Code2000" w:hAnsi="Times New Roman" w:cs="Times New Roman"/>
          <w:i/>
        </w:rPr>
        <w:t>so</w:t>
      </w:r>
      <w:r w:rsidR="007C1D2A" w:rsidRPr="0011110B">
        <w:rPr>
          <w:rFonts w:ascii="Times New Roman" w:eastAsia="Code2000" w:hAnsi="Times New Roman" w:cs="Times New Roman"/>
          <w:i/>
        </w:rPr>
        <w:t>ciété</w:t>
      </w:r>
      <w:proofErr w:type="spellEnd"/>
      <w:r w:rsidR="007C1D2A" w:rsidRPr="00270368">
        <w:rPr>
          <w:rFonts w:ascii="Times New Roman" w:eastAsia="Code2000" w:hAnsi="Times New Roman" w:cs="Times New Roman"/>
        </w:rPr>
        <w:t xml:space="preserve">, Vol. 5, nº4, </w:t>
      </w:r>
      <w:proofErr w:type="spellStart"/>
      <w:r w:rsidR="007C1D2A" w:rsidRPr="00270368">
        <w:rPr>
          <w:rFonts w:ascii="Times New Roman" w:eastAsia="Code2000" w:hAnsi="Times New Roman" w:cs="Times New Roman"/>
        </w:rPr>
        <w:t>Genève</w:t>
      </w:r>
      <w:proofErr w:type="spellEnd"/>
      <w:r w:rsidRPr="00270368">
        <w:rPr>
          <w:rFonts w:ascii="Times New Roman" w:eastAsia="Code2000" w:hAnsi="Times New Roman" w:cs="Times New Roman"/>
        </w:rPr>
        <w:t>.</w:t>
      </w:r>
    </w:p>
    <w:p w:rsidR="00477DE2" w:rsidRPr="00270368" w:rsidRDefault="00477DE2" w:rsidP="006D3EB9">
      <w:pPr>
        <w:pStyle w:val="Textonotapie"/>
        <w:spacing w:line="360" w:lineRule="auto"/>
        <w:rPr>
          <w:rFonts w:ascii="Times New Roman" w:hAnsi="Times New Roman" w:cs="Times New Roman"/>
          <w:sz w:val="24"/>
          <w:szCs w:val="24"/>
        </w:rPr>
      </w:pPr>
      <w:proofErr w:type="spellStart"/>
      <w:r w:rsidRPr="00270368">
        <w:rPr>
          <w:rFonts w:ascii="Times New Roman" w:hAnsi="Times New Roman" w:cs="Times New Roman"/>
          <w:sz w:val="24"/>
          <w:szCs w:val="24"/>
        </w:rPr>
        <w:t>Guibert</w:t>
      </w:r>
      <w:proofErr w:type="spellEnd"/>
      <w:r w:rsidRPr="00270368">
        <w:rPr>
          <w:rFonts w:ascii="Times New Roman" w:hAnsi="Times New Roman" w:cs="Times New Roman"/>
          <w:sz w:val="24"/>
          <w:szCs w:val="24"/>
        </w:rPr>
        <w:t xml:space="preserve">, </w:t>
      </w:r>
      <w:r w:rsidR="007C1D2A" w:rsidRPr="00270368">
        <w:rPr>
          <w:rFonts w:ascii="Times New Roman" w:hAnsi="Times New Roman" w:cs="Times New Roman"/>
          <w:sz w:val="24"/>
          <w:szCs w:val="24"/>
        </w:rPr>
        <w:t>H. (1990)</w:t>
      </w:r>
      <w:r w:rsidR="0011110B">
        <w:rPr>
          <w:rFonts w:ascii="Times New Roman" w:hAnsi="Times New Roman" w:cs="Times New Roman"/>
          <w:sz w:val="24"/>
          <w:szCs w:val="24"/>
        </w:rPr>
        <w:t>,</w:t>
      </w:r>
      <w:r w:rsidR="007C1D2A" w:rsidRPr="00270368">
        <w:rPr>
          <w:rFonts w:ascii="Times New Roman" w:hAnsi="Times New Roman" w:cs="Times New Roman"/>
          <w:sz w:val="24"/>
          <w:szCs w:val="24"/>
        </w:rPr>
        <w:t xml:space="preserve"> </w:t>
      </w:r>
      <w:r w:rsidRPr="00270368">
        <w:rPr>
          <w:rFonts w:ascii="Times New Roman" w:hAnsi="Times New Roman" w:cs="Times New Roman"/>
          <w:i/>
          <w:sz w:val="24"/>
          <w:szCs w:val="24"/>
        </w:rPr>
        <w:t xml:space="preserve">À </w:t>
      </w:r>
      <w:proofErr w:type="spellStart"/>
      <w:r w:rsidRPr="00270368">
        <w:rPr>
          <w:rFonts w:ascii="Times New Roman" w:hAnsi="Times New Roman" w:cs="Times New Roman"/>
          <w:i/>
          <w:sz w:val="24"/>
          <w:szCs w:val="24"/>
        </w:rPr>
        <w:t>l’ami</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qui</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ne</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m’a</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pas</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sauvé</w:t>
      </w:r>
      <w:proofErr w:type="spellEnd"/>
      <w:r w:rsidRPr="00270368">
        <w:rPr>
          <w:rFonts w:ascii="Times New Roman" w:hAnsi="Times New Roman" w:cs="Times New Roman"/>
          <w:i/>
          <w:sz w:val="24"/>
          <w:szCs w:val="24"/>
        </w:rPr>
        <w:t xml:space="preserve"> la vie</w:t>
      </w:r>
      <w:r w:rsidR="0011110B">
        <w:rPr>
          <w:rFonts w:ascii="Times New Roman" w:hAnsi="Times New Roman" w:cs="Times New Roman"/>
          <w:sz w:val="24"/>
          <w:szCs w:val="24"/>
        </w:rPr>
        <w:t>,</w:t>
      </w:r>
      <w:r w:rsidR="007C1D2A" w:rsidRPr="00270368">
        <w:rPr>
          <w:rFonts w:ascii="Times New Roman" w:hAnsi="Times New Roman" w:cs="Times New Roman"/>
          <w:sz w:val="24"/>
          <w:szCs w:val="24"/>
        </w:rPr>
        <w:t xml:space="preserve"> Paris, </w:t>
      </w:r>
      <w:proofErr w:type="spellStart"/>
      <w:r w:rsidR="007C1D2A" w:rsidRPr="00270368">
        <w:rPr>
          <w:rFonts w:ascii="Times New Roman" w:hAnsi="Times New Roman" w:cs="Times New Roman"/>
          <w:sz w:val="24"/>
          <w:szCs w:val="24"/>
        </w:rPr>
        <w:t>Gallimard</w:t>
      </w:r>
      <w:proofErr w:type="spellEnd"/>
      <w:r w:rsidRPr="00270368">
        <w:rPr>
          <w:rFonts w:ascii="Times New Roman" w:hAnsi="Times New Roman" w:cs="Times New Roman"/>
          <w:sz w:val="24"/>
          <w:szCs w:val="24"/>
        </w:rPr>
        <w:t>.</w:t>
      </w:r>
    </w:p>
    <w:p w:rsidR="00477DE2" w:rsidRPr="00270368" w:rsidRDefault="007C1D2A" w:rsidP="006D3EB9">
      <w:pPr>
        <w:pStyle w:val="Textonotapie"/>
        <w:spacing w:line="360" w:lineRule="auto"/>
        <w:rPr>
          <w:rFonts w:ascii="Times New Roman" w:hAnsi="Times New Roman" w:cs="Times New Roman"/>
          <w:sz w:val="24"/>
          <w:szCs w:val="24"/>
        </w:rPr>
      </w:pPr>
      <w:proofErr w:type="spellStart"/>
      <w:r w:rsidRPr="00270368">
        <w:rPr>
          <w:rFonts w:ascii="Times New Roman" w:hAnsi="Times New Roman" w:cs="Times New Roman"/>
          <w:sz w:val="24"/>
          <w:szCs w:val="24"/>
        </w:rPr>
        <w:t>Guibert</w:t>
      </w:r>
      <w:proofErr w:type="spellEnd"/>
      <w:r w:rsidRPr="00270368">
        <w:rPr>
          <w:rFonts w:ascii="Times New Roman" w:hAnsi="Times New Roman" w:cs="Times New Roman"/>
          <w:sz w:val="24"/>
          <w:szCs w:val="24"/>
        </w:rPr>
        <w:t>, H. (1992a)</w:t>
      </w:r>
      <w:r w:rsidR="0011110B">
        <w:rPr>
          <w:rFonts w:ascii="Times New Roman" w:hAnsi="Times New Roman" w:cs="Times New Roman"/>
          <w:sz w:val="24"/>
          <w:szCs w:val="24"/>
        </w:rPr>
        <w:t>,</w:t>
      </w:r>
      <w:r w:rsidRPr="00270368">
        <w:rPr>
          <w:rFonts w:ascii="Times New Roman" w:hAnsi="Times New Roman" w:cs="Times New Roman"/>
          <w:sz w:val="24"/>
          <w:szCs w:val="24"/>
        </w:rPr>
        <w:t xml:space="preserve"> </w:t>
      </w:r>
      <w:r w:rsidR="00477DE2" w:rsidRPr="00270368">
        <w:rPr>
          <w:rFonts w:ascii="Times New Roman" w:hAnsi="Times New Roman" w:cs="Times New Roman"/>
          <w:sz w:val="24"/>
          <w:szCs w:val="24"/>
        </w:rPr>
        <w:t xml:space="preserve"> </w:t>
      </w:r>
      <w:r w:rsidR="00477DE2" w:rsidRPr="00270368">
        <w:rPr>
          <w:rFonts w:ascii="Times New Roman" w:hAnsi="Times New Roman" w:cs="Times New Roman"/>
          <w:i/>
          <w:sz w:val="24"/>
          <w:szCs w:val="24"/>
        </w:rPr>
        <w:t xml:space="preserve">Le protocole </w:t>
      </w:r>
      <w:proofErr w:type="spellStart"/>
      <w:r w:rsidR="00477DE2" w:rsidRPr="00270368">
        <w:rPr>
          <w:rFonts w:ascii="Times New Roman" w:hAnsi="Times New Roman" w:cs="Times New Roman"/>
          <w:i/>
          <w:sz w:val="24"/>
          <w:szCs w:val="24"/>
        </w:rPr>
        <w:t>compassionnel</w:t>
      </w:r>
      <w:proofErr w:type="spellEnd"/>
      <w:r w:rsidR="0011110B">
        <w:rPr>
          <w:rFonts w:ascii="Times New Roman" w:hAnsi="Times New Roman" w:cs="Times New Roman"/>
          <w:sz w:val="24"/>
          <w:szCs w:val="24"/>
        </w:rPr>
        <w:t>,</w:t>
      </w:r>
      <w:r w:rsidRPr="00270368">
        <w:rPr>
          <w:rFonts w:ascii="Times New Roman" w:hAnsi="Times New Roman" w:cs="Times New Roman"/>
          <w:sz w:val="24"/>
          <w:szCs w:val="24"/>
        </w:rPr>
        <w:t xml:space="preserve"> Paris, </w:t>
      </w:r>
      <w:proofErr w:type="spellStart"/>
      <w:r w:rsidRPr="00270368">
        <w:rPr>
          <w:rFonts w:ascii="Times New Roman" w:hAnsi="Times New Roman" w:cs="Times New Roman"/>
          <w:sz w:val="24"/>
          <w:szCs w:val="24"/>
        </w:rPr>
        <w:t>Gallimard</w:t>
      </w:r>
      <w:proofErr w:type="spellEnd"/>
      <w:r w:rsidR="00477DE2" w:rsidRPr="00270368">
        <w:rPr>
          <w:rFonts w:ascii="Times New Roman" w:hAnsi="Times New Roman" w:cs="Times New Roman"/>
          <w:sz w:val="24"/>
          <w:szCs w:val="24"/>
        </w:rPr>
        <w:t>.</w:t>
      </w:r>
    </w:p>
    <w:p w:rsidR="00477DE2" w:rsidRPr="00270368" w:rsidRDefault="007C1D2A" w:rsidP="006D3EB9">
      <w:pPr>
        <w:pStyle w:val="Textonotapie"/>
        <w:spacing w:line="360" w:lineRule="auto"/>
        <w:rPr>
          <w:rFonts w:ascii="Times New Roman" w:hAnsi="Times New Roman" w:cs="Times New Roman"/>
          <w:sz w:val="24"/>
          <w:szCs w:val="24"/>
        </w:rPr>
      </w:pPr>
      <w:proofErr w:type="spellStart"/>
      <w:r w:rsidRPr="00270368">
        <w:rPr>
          <w:rFonts w:ascii="Times New Roman" w:hAnsi="Times New Roman" w:cs="Times New Roman"/>
          <w:sz w:val="24"/>
          <w:szCs w:val="24"/>
        </w:rPr>
        <w:t>Guibert</w:t>
      </w:r>
      <w:proofErr w:type="spellEnd"/>
      <w:r w:rsidRPr="00270368">
        <w:rPr>
          <w:rFonts w:ascii="Times New Roman" w:hAnsi="Times New Roman" w:cs="Times New Roman"/>
          <w:sz w:val="24"/>
          <w:szCs w:val="24"/>
        </w:rPr>
        <w:t>, H. (1992b)</w:t>
      </w:r>
      <w:r w:rsidR="0011110B">
        <w:rPr>
          <w:rFonts w:ascii="Times New Roman" w:hAnsi="Times New Roman" w:cs="Times New Roman"/>
          <w:sz w:val="24"/>
          <w:szCs w:val="24"/>
        </w:rPr>
        <w:t>,</w:t>
      </w:r>
      <w:r w:rsidRPr="00270368">
        <w:rPr>
          <w:rFonts w:ascii="Times New Roman" w:hAnsi="Times New Roman" w:cs="Times New Roman"/>
          <w:sz w:val="24"/>
          <w:szCs w:val="24"/>
        </w:rPr>
        <w:t xml:space="preserve"> </w:t>
      </w:r>
      <w:r w:rsidR="00477DE2" w:rsidRPr="00270368">
        <w:rPr>
          <w:rFonts w:ascii="Times New Roman" w:hAnsi="Times New Roman" w:cs="Times New Roman"/>
          <w:sz w:val="24"/>
          <w:szCs w:val="24"/>
        </w:rPr>
        <w:t xml:space="preserve"> </w:t>
      </w:r>
      <w:proofErr w:type="spellStart"/>
      <w:r w:rsidR="00477DE2" w:rsidRPr="00270368">
        <w:rPr>
          <w:rFonts w:ascii="Times New Roman" w:hAnsi="Times New Roman" w:cs="Times New Roman"/>
          <w:i/>
          <w:sz w:val="24"/>
          <w:szCs w:val="24"/>
        </w:rPr>
        <w:t>L’homme</w:t>
      </w:r>
      <w:proofErr w:type="spellEnd"/>
      <w:r w:rsidR="00477DE2" w:rsidRPr="00270368">
        <w:rPr>
          <w:rFonts w:ascii="Times New Roman" w:hAnsi="Times New Roman" w:cs="Times New Roman"/>
          <w:i/>
          <w:sz w:val="24"/>
          <w:szCs w:val="24"/>
        </w:rPr>
        <w:t xml:space="preserve"> </w:t>
      </w:r>
      <w:proofErr w:type="spellStart"/>
      <w:r w:rsidR="00477DE2" w:rsidRPr="00270368">
        <w:rPr>
          <w:rFonts w:ascii="Times New Roman" w:hAnsi="Times New Roman" w:cs="Times New Roman"/>
          <w:i/>
          <w:sz w:val="24"/>
          <w:szCs w:val="24"/>
        </w:rPr>
        <w:t>au</w:t>
      </w:r>
      <w:proofErr w:type="spellEnd"/>
      <w:r w:rsidR="00477DE2" w:rsidRPr="00270368">
        <w:rPr>
          <w:rFonts w:ascii="Times New Roman" w:hAnsi="Times New Roman" w:cs="Times New Roman"/>
          <w:i/>
          <w:sz w:val="24"/>
          <w:szCs w:val="24"/>
        </w:rPr>
        <w:t xml:space="preserve"> </w:t>
      </w:r>
      <w:proofErr w:type="spellStart"/>
      <w:r w:rsidR="00477DE2" w:rsidRPr="00270368">
        <w:rPr>
          <w:rFonts w:ascii="Times New Roman" w:hAnsi="Times New Roman" w:cs="Times New Roman"/>
          <w:i/>
          <w:sz w:val="24"/>
          <w:szCs w:val="24"/>
        </w:rPr>
        <w:t>chapeau</w:t>
      </w:r>
      <w:proofErr w:type="spellEnd"/>
      <w:r w:rsidR="00477DE2" w:rsidRPr="00270368">
        <w:rPr>
          <w:rFonts w:ascii="Times New Roman" w:hAnsi="Times New Roman" w:cs="Times New Roman"/>
          <w:i/>
          <w:sz w:val="24"/>
          <w:szCs w:val="24"/>
        </w:rPr>
        <w:t xml:space="preserve"> rouge</w:t>
      </w:r>
      <w:r w:rsidR="0011110B">
        <w:rPr>
          <w:rFonts w:ascii="Times New Roman" w:hAnsi="Times New Roman" w:cs="Times New Roman"/>
          <w:sz w:val="24"/>
          <w:szCs w:val="24"/>
        </w:rPr>
        <w:t>,</w:t>
      </w:r>
      <w:r w:rsidRPr="00270368">
        <w:rPr>
          <w:rFonts w:ascii="Times New Roman" w:hAnsi="Times New Roman" w:cs="Times New Roman"/>
          <w:sz w:val="24"/>
          <w:szCs w:val="24"/>
        </w:rPr>
        <w:t xml:space="preserve"> Paris, </w:t>
      </w:r>
      <w:proofErr w:type="spellStart"/>
      <w:r w:rsidRPr="00270368">
        <w:rPr>
          <w:rFonts w:ascii="Times New Roman" w:hAnsi="Times New Roman" w:cs="Times New Roman"/>
          <w:sz w:val="24"/>
          <w:szCs w:val="24"/>
        </w:rPr>
        <w:t>Gallimard</w:t>
      </w:r>
      <w:proofErr w:type="spellEnd"/>
      <w:r w:rsidR="00477DE2" w:rsidRPr="00270368">
        <w:rPr>
          <w:rFonts w:ascii="Times New Roman" w:hAnsi="Times New Roman" w:cs="Times New Roman"/>
          <w:sz w:val="24"/>
          <w:szCs w:val="24"/>
        </w:rPr>
        <w:t>.</w:t>
      </w:r>
    </w:p>
    <w:p w:rsidR="00477DE2" w:rsidRPr="00270368" w:rsidRDefault="00477DE2" w:rsidP="006D3EB9">
      <w:pPr>
        <w:spacing w:line="360" w:lineRule="auto"/>
        <w:rPr>
          <w:rFonts w:ascii="Times New Roman" w:hAnsi="Times New Roman" w:cs="Times New Roman"/>
        </w:rPr>
      </w:pPr>
      <w:proofErr w:type="spellStart"/>
      <w:r w:rsidRPr="00270368">
        <w:rPr>
          <w:rFonts w:ascii="Times New Roman" w:hAnsi="Times New Roman" w:cs="Times New Roman"/>
        </w:rPr>
        <w:t>Jankélévitch</w:t>
      </w:r>
      <w:proofErr w:type="spellEnd"/>
      <w:r w:rsidRPr="00270368">
        <w:rPr>
          <w:rFonts w:ascii="Times New Roman" w:hAnsi="Times New Roman" w:cs="Times New Roman"/>
        </w:rPr>
        <w:t>,</w:t>
      </w:r>
      <w:r w:rsidR="007C1D2A" w:rsidRPr="00270368">
        <w:rPr>
          <w:rFonts w:ascii="Times New Roman" w:hAnsi="Times New Roman" w:cs="Times New Roman"/>
        </w:rPr>
        <w:t xml:space="preserve"> V. (1957)</w:t>
      </w:r>
      <w:r w:rsidR="0011110B">
        <w:rPr>
          <w:rFonts w:ascii="Times New Roman" w:hAnsi="Times New Roman" w:cs="Times New Roman"/>
        </w:rPr>
        <w:t>,</w:t>
      </w:r>
      <w:r w:rsidRPr="00270368">
        <w:rPr>
          <w:rFonts w:ascii="Times New Roman" w:hAnsi="Times New Roman" w:cs="Times New Roman"/>
        </w:rPr>
        <w:t xml:space="preserve"> </w:t>
      </w:r>
      <w:r w:rsidRPr="00270368">
        <w:rPr>
          <w:rFonts w:ascii="Times New Roman" w:hAnsi="Times New Roman" w:cs="Times New Roman"/>
          <w:i/>
        </w:rPr>
        <w:t>Le je-</w:t>
      </w:r>
      <w:proofErr w:type="spellStart"/>
      <w:r w:rsidRPr="00270368">
        <w:rPr>
          <w:rFonts w:ascii="Times New Roman" w:hAnsi="Times New Roman" w:cs="Times New Roman"/>
          <w:i/>
        </w:rPr>
        <w:t>ne</w:t>
      </w:r>
      <w:proofErr w:type="spellEnd"/>
      <w:r w:rsidRPr="00270368">
        <w:rPr>
          <w:rFonts w:ascii="Times New Roman" w:hAnsi="Times New Roman" w:cs="Times New Roman"/>
          <w:i/>
        </w:rPr>
        <w:t>-</w:t>
      </w:r>
      <w:proofErr w:type="spellStart"/>
      <w:r w:rsidRPr="00270368">
        <w:rPr>
          <w:rFonts w:ascii="Times New Roman" w:hAnsi="Times New Roman" w:cs="Times New Roman"/>
          <w:i/>
        </w:rPr>
        <w:t>sais-quoi</w:t>
      </w:r>
      <w:proofErr w:type="spellEnd"/>
      <w:r w:rsidRPr="00270368">
        <w:rPr>
          <w:rFonts w:ascii="Times New Roman" w:hAnsi="Times New Roman" w:cs="Times New Roman"/>
          <w:i/>
        </w:rPr>
        <w:t xml:space="preserve"> et le </w:t>
      </w:r>
      <w:proofErr w:type="spellStart"/>
      <w:r w:rsidRPr="00270368">
        <w:rPr>
          <w:rFonts w:ascii="Times New Roman" w:hAnsi="Times New Roman" w:cs="Times New Roman"/>
          <w:i/>
        </w:rPr>
        <w:t>presque-rien</w:t>
      </w:r>
      <w:proofErr w:type="spellEnd"/>
      <w:r w:rsidR="0011110B">
        <w:rPr>
          <w:rFonts w:ascii="Times New Roman" w:hAnsi="Times New Roman" w:cs="Times New Roman"/>
        </w:rPr>
        <w:t>,</w:t>
      </w:r>
      <w:r w:rsidR="007C1D2A" w:rsidRPr="00270368">
        <w:rPr>
          <w:rFonts w:ascii="Times New Roman" w:hAnsi="Times New Roman" w:cs="Times New Roman"/>
        </w:rPr>
        <w:t xml:space="preserve"> Paris, PUF</w:t>
      </w:r>
      <w:r w:rsidRPr="00270368">
        <w:rPr>
          <w:rFonts w:ascii="Times New Roman" w:hAnsi="Times New Roman" w:cs="Times New Roman"/>
        </w:rPr>
        <w:t>.</w:t>
      </w:r>
    </w:p>
    <w:p w:rsidR="00477DE2" w:rsidRPr="00270368" w:rsidRDefault="007C1D2A" w:rsidP="006D3EB9">
      <w:pPr>
        <w:spacing w:line="360" w:lineRule="auto"/>
        <w:rPr>
          <w:rFonts w:ascii="Times New Roman" w:hAnsi="Times New Roman" w:cs="Times New Roman"/>
        </w:rPr>
      </w:pPr>
      <w:proofErr w:type="spellStart"/>
      <w:r w:rsidRPr="00270368">
        <w:rPr>
          <w:rFonts w:ascii="Times New Roman" w:hAnsi="Times New Roman" w:cs="Times New Roman"/>
        </w:rPr>
        <w:t>Jankélévitch</w:t>
      </w:r>
      <w:proofErr w:type="spellEnd"/>
      <w:r w:rsidRPr="00270368">
        <w:rPr>
          <w:rFonts w:ascii="Times New Roman" w:hAnsi="Times New Roman" w:cs="Times New Roman"/>
        </w:rPr>
        <w:t>, V. (1949)</w:t>
      </w:r>
      <w:r w:rsidR="0011110B">
        <w:rPr>
          <w:rFonts w:ascii="Times New Roman" w:hAnsi="Times New Roman" w:cs="Times New Roman"/>
        </w:rPr>
        <w:t>,</w:t>
      </w:r>
      <w:r w:rsidRPr="00270368">
        <w:rPr>
          <w:rFonts w:ascii="Times New Roman" w:hAnsi="Times New Roman" w:cs="Times New Roman"/>
        </w:rPr>
        <w:t xml:space="preserve"> </w:t>
      </w:r>
      <w:proofErr w:type="spellStart"/>
      <w:r w:rsidR="00477DE2" w:rsidRPr="00270368">
        <w:rPr>
          <w:rFonts w:ascii="Times New Roman" w:hAnsi="Times New Roman" w:cs="Times New Roman"/>
          <w:i/>
        </w:rPr>
        <w:t>Traité</w:t>
      </w:r>
      <w:proofErr w:type="spellEnd"/>
      <w:r w:rsidR="00477DE2" w:rsidRPr="00270368">
        <w:rPr>
          <w:rFonts w:ascii="Times New Roman" w:hAnsi="Times New Roman" w:cs="Times New Roman"/>
          <w:i/>
        </w:rPr>
        <w:t xml:space="preserve"> des </w:t>
      </w:r>
      <w:proofErr w:type="spellStart"/>
      <w:r w:rsidR="00477DE2" w:rsidRPr="00270368">
        <w:rPr>
          <w:rFonts w:ascii="Times New Roman" w:hAnsi="Times New Roman" w:cs="Times New Roman"/>
          <w:i/>
        </w:rPr>
        <w:t>vertus</w:t>
      </w:r>
      <w:proofErr w:type="spellEnd"/>
      <w:r w:rsidR="0011110B">
        <w:rPr>
          <w:rFonts w:ascii="Times New Roman" w:hAnsi="Times New Roman" w:cs="Times New Roman"/>
        </w:rPr>
        <w:t>,</w:t>
      </w:r>
      <w:r w:rsidRPr="00270368">
        <w:rPr>
          <w:rFonts w:ascii="Times New Roman" w:hAnsi="Times New Roman" w:cs="Times New Roman"/>
        </w:rPr>
        <w:t xml:space="preserve"> Paris, Bordas</w:t>
      </w:r>
      <w:r w:rsidR="00477DE2" w:rsidRPr="00270368">
        <w:rPr>
          <w:rFonts w:ascii="Times New Roman" w:hAnsi="Times New Roman" w:cs="Times New Roman"/>
        </w:rPr>
        <w:t>.</w:t>
      </w:r>
    </w:p>
    <w:p w:rsidR="00477DE2" w:rsidRPr="00270368" w:rsidRDefault="00477DE2" w:rsidP="006D3EB9">
      <w:pPr>
        <w:spacing w:line="360" w:lineRule="auto"/>
        <w:rPr>
          <w:rFonts w:ascii="Times New Roman" w:hAnsi="Times New Roman" w:cs="Times New Roman"/>
        </w:rPr>
      </w:pPr>
      <w:proofErr w:type="spellStart"/>
      <w:r w:rsidRPr="00270368">
        <w:rPr>
          <w:rFonts w:ascii="Times New Roman" w:hAnsi="Times New Roman" w:cs="Times New Roman"/>
        </w:rPr>
        <w:t>Nussbaum</w:t>
      </w:r>
      <w:proofErr w:type="spellEnd"/>
      <w:r w:rsidRPr="00270368">
        <w:rPr>
          <w:rFonts w:ascii="Times New Roman" w:hAnsi="Times New Roman" w:cs="Times New Roman"/>
        </w:rPr>
        <w:t xml:space="preserve">, </w:t>
      </w:r>
      <w:r w:rsidR="007C1D2A" w:rsidRPr="00270368">
        <w:rPr>
          <w:rFonts w:ascii="Times New Roman" w:hAnsi="Times New Roman" w:cs="Times New Roman"/>
        </w:rPr>
        <w:t>M. (2004)</w:t>
      </w:r>
      <w:r w:rsidR="0011110B">
        <w:rPr>
          <w:rFonts w:ascii="Times New Roman" w:hAnsi="Times New Roman" w:cs="Times New Roman"/>
        </w:rPr>
        <w:t>,</w:t>
      </w:r>
      <w:r w:rsidR="007C1D2A" w:rsidRPr="00270368">
        <w:rPr>
          <w:rFonts w:ascii="Times New Roman" w:hAnsi="Times New Roman" w:cs="Times New Roman"/>
        </w:rPr>
        <w:t xml:space="preserve"> </w:t>
      </w:r>
      <w:r w:rsidRPr="00270368">
        <w:rPr>
          <w:rFonts w:ascii="Times New Roman" w:hAnsi="Times New Roman" w:cs="Times New Roman"/>
          <w:i/>
        </w:rPr>
        <w:t>El ocultamiento de lo humano</w:t>
      </w:r>
      <w:r w:rsidRPr="00270368">
        <w:rPr>
          <w:rFonts w:ascii="Times New Roman" w:hAnsi="Times New Roman" w:cs="Times New Roman"/>
        </w:rPr>
        <w:t xml:space="preserve">. </w:t>
      </w:r>
      <w:r w:rsidRPr="00270368">
        <w:rPr>
          <w:rFonts w:ascii="Times New Roman" w:hAnsi="Times New Roman" w:cs="Times New Roman"/>
          <w:i/>
        </w:rPr>
        <w:t>Repugnancia, vergüenza y ley</w:t>
      </w:r>
      <w:r w:rsidR="0011110B">
        <w:rPr>
          <w:rFonts w:ascii="Times New Roman" w:hAnsi="Times New Roman" w:cs="Times New Roman"/>
        </w:rPr>
        <w:t>,</w:t>
      </w:r>
      <w:r w:rsidR="007C1D2A" w:rsidRPr="00270368">
        <w:rPr>
          <w:rFonts w:ascii="Times New Roman" w:hAnsi="Times New Roman" w:cs="Times New Roman"/>
        </w:rPr>
        <w:t xml:space="preserve"> Buenos Aires, </w:t>
      </w:r>
      <w:proofErr w:type="spellStart"/>
      <w:r w:rsidR="007C1D2A" w:rsidRPr="00270368">
        <w:rPr>
          <w:rFonts w:ascii="Times New Roman" w:hAnsi="Times New Roman" w:cs="Times New Roman"/>
        </w:rPr>
        <w:t>Katz</w:t>
      </w:r>
      <w:proofErr w:type="spellEnd"/>
      <w:r w:rsidRPr="00270368">
        <w:rPr>
          <w:rFonts w:ascii="Times New Roman" w:hAnsi="Times New Roman" w:cs="Times New Roman"/>
        </w:rPr>
        <w:t>.</w:t>
      </w:r>
    </w:p>
    <w:p w:rsidR="00477DE2" w:rsidRPr="00270368" w:rsidRDefault="00477DE2" w:rsidP="006D3EB9">
      <w:pPr>
        <w:pStyle w:val="Textonotapie"/>
        <w:spacing w:line="360" w:lineRule="auto"/>
        <w:rPr>
          <w:rFonts w:ascii="Times New Roman" w:hAnsi="Times New Roman" w:cs="Times New Roman"/>
          <w:sz w:val="24"/>
          <w:szCs w:val="24"/>
        </w:rPr>
      </w:pPr>
      <w:proofErr w:type="spellStart"/>
      <w:r w:rsidRPr="00270368">
        <w:rPr>
          <w:rFonts w:ascii="Times New Roman" w:hAnsi="Times New Roman" w:cs="Times New Roman"/>
          <w:sz w:val="24"/>
          <w:szCs w:val="24"/>
        </w:rPr>
        <w:t>Sarkonak</w:t>
      </w:r>
      <w:proofErr w:type="spellEnd"/>
      <w:r w:rsidRPr="00270368">
        <w:rPr>
          <w:rFonts w:ascii="Times New Roman" w:hAnsi="Times New Roman" w:cs="Times New Roman"/>
          <w:sz w:val="24"/>
          <w:szCs w:val="24"/>
        </w:rPr>
        <w:t xml:space="preserve">, </w:t>
      </w:r>
      <w:r w:rsidR="0011110B">
        <w:rPr>
          <w:rFonts w:ascii="Times New Roman" w:hAnsi="Times New Roman" w:cs="Times New Roman"/>
          <w:sz w:val="24"/>
          <w:szCs w:val="24"/>
        </w:rPr>
        <w:t>R.</w:t>
      </w:r>
      <w:r w:rsidR="0004140A" w:rsidRPr="00270368">
        <w:rPr>
          <w:rFonts w:ascii="Times New Roman" w:hAnsi="Times New Roman" w:cs="Times New Roman"/>
          <w:sz w:val="24"/>
          <w:szCs w:val="24"/>
        </w:rPr>
        <w:t xml:space="preserve"> (2000)</w:t>
      </w:r>
      <w:r w:rsidR="0011110B">
        <w:rPr>
          <w:rFonts w:ascii="Times New Roman" w:hAnsi="Times New Roman" w:cs="Times New Roman"/>
          <w:sz w:val="24"/>
          <w:szCs w:val="24"/>
        </w:rPr>
        <w:t>,</w:t>
      </w:r>
      <w:r w:rsidR="0004140A" w:rsidRPr="00270368">
        <w:rPr>
          <w:rFonts w:ascii="Times New Roman" w:hAnsi="Times New Roman" w:cs="Times New Roman"/>
          <w:sz w:val="24"/>
          <w:szCs w:val="24"/>
        </w:rPr>
        <w:t xml:space="preserve"> </w:t>
      </w:r>
      <w:proofErr w:type="spellStart"/>
      <w:r w:rsidRPr="00270368">
        <w:rPr>
          <w:rFonts w:ascii="Times New Roman" w:hAnsi="Times New Roman" w:cs="Times New Roman"/>
          <w:i/>
          <w:sz w:val="24"/>
          <w:szCs w:val="24"/>
        </w:rPr>
        <w:t>Angelic</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Echoes</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Hervé</w:t>
      </w:r>
      <w:proofErr w:type="spellEnd"/>
      <w:r w:rsidRPr="00270368">
        <w:rPr>
          <w:rFonts w:ascii="Times New Roman" w:hAnsi="Times New Roman" w:cs="Times New Roman"/>
          <w:i/>
          <w:sz w:val="24"/>
          <w:szCs w:val="24"/>
        </w:rPr>
        <w:t xml:space="preserve"> </w:t>
      </w:r>
      <w:proofErr w:type="spellStart"/>
      <w:r w:rsidRPr="00270368">
        <w:rPr>
          <w:rFonts w:ascii="Times New Roman" w:hAnsi="Times New Roman" w:cs="Times New Roman"/>
          <w:i/>
          <w:sz w:val="24"/>
          <w:szCs w:val="24"/>
        </w:rPr>
        <w:t>Guibert</w:t>
      </w:r>
      <w:proofErr w:type="spellEnd"/>
      <w:r w:rsidRPr="00270368">
        <w:rPr>
          <w:rFonts w:ascii="Times New Roman" w:hAnsi="Times New Roman" w:cs="Times New Roman"/>
          <w:i/>
          <w:sz w:val="24"/>
          <w:szCs w:val="24"/>
        </w:rPr>
        <w:t xml:space="preserve"> and </w:t>
      </w:r>
      <w:proofErr w:type="spellStart"/>
      <w:r w:rsidRPr="00270368">
        <w:rPr>
          <w:rFonts w:ascii="Times New Roman" w:hAnsi="Times New Roman" w:cs="Times New Roman"/>
          <w:i/>
          <w:sz w:val="24"/>
          <w:szCs w:val="24"/>
        </w:rPr>
        <w:t>company</w:t>
      </w:r>
      <w:proofErr w:type="spellEnd"/>
      <w:r w:rsidR="0011110B">
        <w:rPr>
          <w:rFonts w:ascii="Times New Roman" w:hAnsi="Times New Roman" w:cs="Times New Roman"/>
          <w:sz w:val="24"/>
          <w:szCs w:val="24"/>
        </w:rPr>
        <w:t>,</w:t>
      </w:r>
      <w:r w:rsidRPr="00270368">
        <w:rPr>
          <w:rFonts w:ascii="Times New Roman" w:hAnsi="Times New Roman" w:cs="Times New Roman"/>
          <w:sz w:val="24"/>
          <w:szCs w:val="24"/>
        </w:rPr>
        <w:t xml:space="preserve"> Toronto</w:t>
      </w:r>
      <w:r w:rsidR="0004140A" w:rsidRPr="00270368">
        <w:rPr>
          <w:rFonts w:ascii="Times New Roman" w:hAnsi="Times New Roman" w:cs="Times New Roman"/>
          <w:sz w:val="24"/>
          <w:szCs w:val="24"/>
        </w:rPr>
        <w:t xml:space="preserve">, Toronto </w:t>
      </w:r>
      <w:proofErr w:type="spellStart"/>
      <w:r w:rsidR="0004140A" w:rsidRPr="00270368">
        <w:rPr>
          <w:rFonts w:ascii="Times New Roman" w:hAnsi="Times New Roman" w:cs="Times New Roman"/>
          <w:sz w:val="24"/>
          <w:szCs w:val="24"/>
        </w:rPr>
        <w:t>University</w:t>
      </w:r>
      <w:proofErr w:type="spellEnd"/>
      <w:r w:rsidR="0004140A" w:rsidRPr="00270368">
        <w:rPr>
          <w:rFonts w:ascii="Times New Roman" w:hAnsi="Times New Roman" w:cs="Times New Roman"/>
          <w:sz w:val="24"/>
          <w:szCs w:val="24"/>
        </w:rPr>
        <w:t xml:space="preserve"> </w:t>
      </w:r>
      <w:proofErr w:type="spellStart"/>
      <w:r w:rsidR="0004140A" w:rsidRPr="00270368">
        <w:rPr>
          <w:rFonts w:ascii="Times New Roman" w:hAnsi="Times New Roman" w:cs="Times New Roman"/>
          <w:sz w:val="24"/>
          <w:szCs w:val="24"/>
        </w:rPr>
        <w:t>Press</w:t>
      </w:r>
      <w:proofErr w:type="spellEnd"/>
      <w:r w:rsidRPr="00270368">
        <w:rPr>
          <w:rFonts w:ascii="Times New Roman" w:hAnsi="Times New Roman" w:cs="Times New Roman"/>
          <w:sz w:val="24"/>
          <w:szCs w:val="24"/>
        </w:rPr>
        <w:t>.</w:t>
      </w:r>
    </w:p>
    <w:p w:rsidR="00477DE2" w:rsidRPr="00270368" w:rsidRDefault="00477DE2" w:rsidP="006D3EB9">
      <w:pPr>
        <w:spacing w:line="360" w:lineRule="auto"/>
        <w:rPr>
          <w:rFonts w:ascii="Times New Roman" w:hAnsi="Times New Roman" w:cs="Times New Roman"/>
        </w:rPr>
      </w:pPr>
    </w:p>
    <w:p w:rsidR="00D42BB6" w:rsidRPr="00270368" w:rsidRDefault="00D42BB6" w:rsidP="006D3EB9">
      <w:pPr>
        <w:spacing w:line="360" w:lineRule="auto"/>
        <w:rPr>
          <w:rFonts w:ascii="Times New Roman" w:hAnsi="Times New Roman" w:cs="Times New Roman"/>
        </w:rPr>
      </w:pPr>
    </w:p>
    <w:sectPr w:rsidR="00D42BB6" w:rsidRPr="0027036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E6" w:rsidRDefault="00A43AE6" w:rsidP="00F82F04">
      <w:pPr>
        <w:spacing w:line="240" w:lineRule="auto"/>
      </w:pPr>
      <w:r>
        <w:separator/>
      </w:r>
    </w:p>
  </w:endnote>
  <w:endnote w:type="continuationSeparator" w:id="0">
    <w:p w:rsidR="00A43AE6" w:rsidRDefault="00A43AE6" w:rsidP="00F82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de20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007209"/>
      <w:docPartObj>
        <w:docPartGallery w:val="Page Numbers (Bottom of Page)"/>
        <w:docPartUnique/>
      </w:docPartObj>
    </w:sdtPr>
    <w:sdtEndPr/>
    <w:sdtContent>
      <w:p w:rsidR="001E4A9D" w:rsidRDefault="001E4A9D">
        <w:pPr>
          <w:pStyle w:val="Piedepgina"/>
          <w:jc w:val="right"/>
        </w:pPr>
        <w:r>
          <w:fldChar w:fldCharType="begin"/>
        </w:r>
        <w:r>
          <w:instrText>PAGE   \* MERGEFORMAT</w:instrText>
        </w:r>
        <w:r>
          <w:fldChar w:fldCharType="separate"/>
        </w:r>
        <w:r w:rsidR="00C23EF1">
          <w:rPr>
            <w:noProof/>
          </w:rPr>
          <w:t>2</w:t>
        </w:r>
        <w:r>
          <w:fldChar w:fldCharType="end"/>
        </w:r>
      </w:p>
    </w:sdtContent>
  </w:sdt>
  <w:p w:rsidR="001E4A9D" w:rsidRDefault="001E4A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E6" w:rsidRDefault="00A43AE6" w:rsidP="00F82F04">
      <w:pPr>
        <w:spacing w:line="240" w:lineRule="auto"/>
      </w:pPr>
      <w:r>
        <w:separator/>
      </w:r>
    </w:p>
  </w:footnote>
  <w:footnote w:type="continuationSeparator" w:id="0">
    <w:p w:rsidR="00A43AE6" w:rsidRDefault="00A43AE6" w:rsidP="00F82F04">
      <w:pPr>
        <w:spacing w:line="240" w:lineRule="auto"/>
      </w:pPr>
      <w:r>
        <w:continuationSeparator/>
      </w:r>
    </w:p>
  </w:footnote>
  <w:footnote w:id="1">
    <w:p w:rsidR="00BB5488" w:rsidRPr="00BB5488" w:rsidRDefault="00BB5488" w:rsidP="00BB5488">
      <w:pPr>
        <w:shd w:val="clear" w:color="auto" w:fill="FFFFFF"/>
        <w:spacing w:line="240" w:lineRule="auto"/>
        <w:rPr>
          <w:rFonts w:ascii="Times New Roman" w:hAnsi="Times New Roman" w:cs="Times New Roman"/>
          <w:bCs/>
          <w:color w:val="222222"/>
          <w:sz w:val="20"/>
          <w:szCs w:val="20"/>
        </w:rPr>
      </w:pPr>
      <w:r w:rsidRPr="00BB5488">
        <w:rPr>
          <w:rStyle w:val="Refdenotaalpie"/>
          <w:rFonts w:ascii="Times New Roman" w:hAnsi="Times New Roman" w:cs="Times New Roman"/>
          <w:sz w:val="20"/>
          <w:szCs w:val="20"/>
        </w:rPr>
        <w:footnoteRef/>
      </w:r>
      <w:r w:rsidRPr="00BB5488">
        <w:rPr>
          <w:rFonts w:ascii="Times New Roman" w:hAnsi="Times New Roman" w:cs="Times New Roman"/>
          <w:sz w:val="20"/>
          <w:szCs w:val="20"/>
        </w:rPr>
        <w:t xml:space="preserve"> </w:t>
      </w:r>
      <w:r w:rsidRPr="00BB5488">
        <w:rPr>
          <w:rFonts w:ascii="Times New Roman" w:hAnsi="Times New Roman" w:cs="Times New Roman"/>
          <w:bCs/>
          <w:color w:val="222222"/>
          <w:sz w:val="20"/>
          <w:szCs w:val="20"/>
        </w:rPr>
        <w:t>El trabajo que ha abocado a la elaboración de este artículo se enmarca dentro del Proyecto de Investigación FFI2015-63895-C2-1-R, perteneciente a la convocatoria</w:t>
      </w:r>
      <w:r w:rsidRPr="00BB5488">
        <w:rPr>
          <w:rFonts w:ascii="Times New Roman" w:hAnsi="Times New Roman" w:cs="Times New Roman"/>
          <w:bCs/>
          <w:sz w:val="20"/>
          <w:szCs w:val="20"/>
        </w:rPr>
        <w:t xml:space="preserve"> 2015 - PROYECTOS I+D+I - PROGRAMA ESTATAL DE INVESTIGACIÓN, DESARROLLO E INNOVACIÓN ORIENTADA A LOS RETOS DE LA SOCIEDAD.</w:t>
      </w:r>
    </w:p>
  </w:footnote>
  <w:footnote w:id="2">
    <w:p w:rsidR="00BB5488" w:rsidRPr="00BB5488" w:rsidRDefault="00BB5488" w:rsidP="00BB5488">
      <w:pPr>
        <w:pStyle w:val="Textonotapie"/>
        <w:rPr>
          <w:rFonts w:ascii="Times New Roman" w:hAnsi="Times New Roman" w:cs="Times New Roman"/>
        </w:rPr>
      </w:pPr>
      <w:r w:rsidRPr="00BB5488">
        <w:rPr>
          <w:rStyle w:val="Refdenotaalpie"/>
          <w:rFonts w:ascii="Times New Roman" w:hAnsi="Times New Roman" w:cs="Times New Roman"/>
        </w:rPr>
        <w:footnoteRef/>
      </w:r>
      <w:r w:rsidRPr="00BB5488">
        <w:rPr>
          <w:rFonts w:ascii="Times New Roman" w:hAnsi="Times New Roman" w:cs="Times New Roman"/>
        </w:rPr>
        <w:t xml:space="preserve"> Todos los textos </w:t>
      </w:r>
      <w:r w:rsidR="002763DB">
        <w:rPr>
          <w:rFonts w:ascii="Times New Roman" w:hAnsi="Times New Roman" w:cs="Times New Roman"/>
        </w:rPr>
        <w:t xml:space="preserve"> de Foucault, </w:t>
      </w:r>
      <w:proofErr w:type="spellStart"/>
      <w:r w:rsidR="002763DB">
        <w:rPr>
          <w:rFonts w:ascii="Times New Roman" w:hAnsi="Times New Roman" w:cs="Times New Roman"/>
        </w:rPr>
        <w:t>Guibert</w:t>
      </w:r>
      <w:proofErr w:type="spellEnd"/>
      <w:r w:rsidR="002763DB">
        <w:rPr>
          <w:rFonts w:ascii="Times New Roman" w:hAnsi="Times New Roman" w:cs="Times New Roman"/>
        </w:rPr>
        <w:t xml:space="preserve"> y </w:t>
      </w:r>
      <w:proofErr w:type="spellStart"/>
      <w:r w:rsidR="002763DB">
        <w:rPr>
          <w:rFonts w:ascii="Times New Roman" w:hAnsi="Times New Roman" w:cs="Times New Roman"/>
        </w:rPr>
        <w:t>Jankélévitch</w:t>
      </w:r>
      <w:proofErr w:type="spellEnd"/>
      <w:r w:rsidR="002763DB">
        <w:rPr>
          <w:rFonts w:ascii="Times New Roman" w:hAnsi="Times New Roman" w:cs="Times New Roman"/>
        </w:rPr>
        <w:t xml:space="preserve">, </w:t>
      </w:r>
      <w:r w:rsidRPr="00BB5488">
        <w:rPr>
          <w:rFonts w:ascii="Times New Roman" w:hAnsi="Times New Roman" w:cs="Times New Roman"/>
        </w:rPr>
        <w:t xml:space="preserve">citados </w:t>
      </w:r>
      <w:r w:rsidR="002763DB">
        <w:rPr>
          <w:rFonts w:ascii="Times New Roman" w:hAnsi="Times New Roman" w:cs="Times New Roman"/>
        </w:rPr>
        <w:t xml:space="preserve">en este artículo </w:t>
      </w:r>
      <w:r w:rsidRPr="00BB5488">
        <w:rPr>
          <w:rFonts w:ascii="Times New Roman" w:hAnsi="Times New Roman" w:cs="Times New Roman"/>
        </w:rPr>
        <w:t>han sido trad</w:t>
      </w:r>
      <w:r w:rsidR="002763DB">
        <w:rPr>
          <w:rFonts w:ascii="Times New Roman" w:hAnsi="Times New Roman" w:cs="Times New Roman"/>
        </w:rPr>
        <w:t>ucidos por el autor del mismo</w:t>
      </w:r>
      <w:r w:rsidRPr="00BB5488">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7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71"/>
    <w:rsid w:val="0000712B"/>
    <w:rsid w:val="00021DB3"/>
    <w:rsid w:val="000363C7"/>
    <w:rsid w:val="0004140A"/>
    <w:rsid w:val="000756FC"/>
    <w:rsid w:val="0008374A"/>
    <w:rsid w:val="00086839"/>
    <w:rsid w:val="00087798"/>
    <w:rsid w:val="000877CE"/>
    <w:rsid w:val="00091F88"/>
    <w:rsid w:val="000A40F4"/>
    <w:rsid w:val="000A5403"/>
    <w:rsid w:val="000B1753"/>
    <w:rsid w:val="000B638E"/>
    <w:rsid w:val="000E0092"/>
    <w:rsid w:val="000E3B61"/>
    <w:rsid w:val="000E53B8"/>
    <w:rsid w:val="000F1940"/>
    <w:rsid w:val="000F3FD1"/>
    <w:rsid w:val="001003B3"/>
    <w:rsid w:val="00107C63"/>
    <w:rsid w:val="0011110B"/>
    <w:rsid w:val="00111FFF"/>
    <w:rsid w:val="00115B04"/>
    <w:rsid w:val="00143958"/>
    <w:rsid w:val="00181141"/>
    <w:rsid w:val="00182E4B"/>
    <w:rsid w:val="00186EE3"/>
    <w:rsid w:val="0019696E"/>
    <w:rsid w:val="00197A24"/>
    <w:rsid w:val="001C2782"/>
    <w:rsid w:val="001C7D25"/>
    <w:rsid w:val="001E0D1B"/>
    <w:rsid w:val="001E4A9D"/>
    <w:rsid w:val="001E638E"/>
    <w:rsid w:val="001E70D1"/>
    <w:rsid w:val="001F01D7"/>
    <w:rsid w:val="00201ED1"/>
    <w:rsid w:val="002027AC"/>
    <w:rsid w:val="002060EF"/>
    <w:rsid w:val="002077FB"/>
    <w:rsid w:val="00215E11"/>
    <w:rsid w:val="00215EAC"/>
    <w:rsid w:val="00237A1C"/>
    <w:rsid w:val="00240A6D"/>
    <w:rsid w:val="00246A17"/>
    <w:rsid w:val="002528CF"/>
    <w:rsid w:val="00270368"/>
    <w:rsid w:val="00272DB5"/>
    <w:rsid w:val="002757C6"/>
    <w:rsid w:val="002763DB"/>
    <w:rsid w:val="0028575A"/>
    <w:rsid w:val="00295DD1"/>
    <w:rsid w:val="002A06BA"/>
    <w:rsid w:val="002A2E63"/>
    <w:rsid w:val="002A52D1"/>
    <w:rsid w:val="002B7BFE"/>
    <w:rsid w:val="002C151F"/>
    <w:rsid w:val="002C521B"/>
    <w:rsid w:val="002F4655"/>
    <w:rsid w:val="003006B9"/>
    <w:rsid w:val="00306888"/>
    <w:rsid w:val="00307AD3"/>
    <w:rsid w:val="00316C8F"/>
    <w:rsid w:val="0032029E"/>
    <w:rsid w:val="00323EAF"/>
    <w:rsid w:val="003327E9"/>
    <w:rsid w:val="003337BC"/>
    <w:rsid w:val="003468B8"/>
    <w:rsid w:val="00362C25"/>
    <w:rsid w:val="00391528"/>
    <w:rsid w:val="00391C71"/>
    <w:rsid w:val="00395B5A"/>
    <w:rsid w:val="003C7C1E"/>
    <w:rsid w:val="003D1A62"/>
    <w:rsid w:val="003D27E8"/>
    <w:rsid w:val="003D6A89"/>
    <w:rsid w:val="003E2025"/>
    <w:rsid w:val="00407C63"/>
    <w:rsid w:val="00431277"/>
    <w:rsid w:val="0044046A"/>
    <w:rsid w:val="00465FE2"/>
    <w:rsid w:val="0047629D"/>
    <w:rsid w:val="00477DE2"/>
    <w:rsid w:val="004E0CEB"/>
    <w:rsid w:val="004E371F"/>
    <w:rsid w:val="004E6764"/>
    <w:rsid w:val="004E67F6"/>
    <w:rsid w:val="004E7B39"/>
    <w:rsid w:val="004F2E1A"/>
    <w:rsid w:val="00506493"/>
    <w:rsid w:val="00512118"/>
    <w:rsid w:val="005145D6"/>
    <w:rsid w:val="00516E0A"/>
    <w:rsid w:val="00532687"/>
    <w:rsid w:val="005430FE"/>
    <w:rsid w:val="005651C3"/>
    <w:rsid w:val="00566F10"/>
    <w:rsid w:val="005701BA"/>
    <w:rsid w:val="005872C8"/>
    <w:rsid w:val="005A5F26"/>
    <w:rsid w:val="005C1F94"/>
    <w:rsid w:val="005C5B62"/>
    <w:rsid w:val="005F5BB0"/>
    <w:rsid w:val="005F6BEC"/>
    <w:rsid w:val="005F75A4"/>
    <w:rsid w:val="00604CB4"/>
    <w:rsid w:val="00606508"/>
    <w:rsid w:val="00624616"/>
    <w:rsid w:val="00626537"/>
    <w:rsid w:val="0062785B"/>
    <w:rsid w:val="00671A60"/>
    <w:rsid w:val="00671AEB"/>
    <w:rsid w:val="0068534E"/>
    <w:rsid w:val="00692A12"/>
    <w:rsid w:val="006A0610"/>
    <w:rsid w:val="006A33AC"/>
    <w:rsid w:val="006C5A81"/>
    <w:rsid w:val="006D3EB9"/>
    <w:rsid w:val="006E4640"/>
    <w:rsid w:val="00744E82"/>
    <w:rsid w:val="00751C50"/>
    <w:rsid w:val="00782FC4"/>
    <w:rsid w:val="007900B3"/>
    <w:rsid w:val="0079271E"/>
    <w:rsid w:val="007928AC"/>
    <w:rsid w:val="007A3871"/>
    <w:rsid w:val="007A71AC"/>
    <w:rsid w:val="007C1D2A"/>
    <w:rsid w:val="007D0573"/>
    <w:rsid w:val="007D0E19"/>
    <w:rsid w:val="007E48DB"/>
    <w:rsid w:val="00814991"/>
    <w:rsid w:val="00832F02"/>
    <w:rsid w:val="008421DF"/>
    <w:rsid w:val="00853BEB"/>
    <w:rsid w:val="00861EC6"/>
    <w:rsid w:val="00862AA1"/>
    <w:rsid w:val="008711E6"/>
    <w:rsid w:val="00884DCD"/>
    <w:rsid w:val="00922259"/>
    <w:rsid w:val="00923776"/>
    <w:rsid w:val="00926283"/>
    <w:rsid w:val="00927E2E"/>
    <w:rsid w:val="009553DE"/>
    <w:rsid w:val="0096161A"/>
    <w:rsid w:val="009660D7"/>
    <w:rsid w:val="00974302"/>
    <w:rsid w:val="009A171A"/>
    <w:rsid w:val="009B2FBD"/>
    <w:rsid w:val="009B69C8"/>
    <w:rsid w:val="009B6AEB"/>
    <w:rsid w:val="009C1ADC"/>
    <w:rsid w:val="009C2732"/>
    <w:rsid w:val="009C30D0"/>
    <w:rsid w:val="009C3CA2"/>
    <w:rsid w:val="009D466F"/>
    <w:rsid w:val="009E40D2"/>
    <w:rsid w:val="009F3CDD"/>
    <w:rsid w:val="00A02B5E"/>
    <w:rsid w:val="00A159CE"/>
    <w:rsid w:val="00A25309"/>
    <w:rsid w:val="00A31E1C"/>
    <w:rsid w:val="00A344CF"/>
    <w:rsid w:val="00A43810"/>
    <w:rsid w:val="00A43AE6"/>
    <w:rsid w:val="00A52630"/>
    <w:rsid w:val="00A62306"/>
    <w:rsid w:val="00A671D8"/>
    <w:rsid w:val="00A73B35"/>
    <w:rsid w:val="00A927B2"/>
    <w:rsid w:val="00AA73B3"/>
    <w:rsid w:val="00AB1D54"/>
    <w:rsid w:val="00AB5ED6"/>
    <w:rsid w:val="00AB7BC0"/>
    <w:rsid w:val="00AC0B9D"/>
    <w:rsid w:val="00AC5008"/>
    <w:rsid w:val="00AD13ED"/>
    <w:rsid w:val="00AD6C46"/>
    <w:rsid w:val="00AD7026"/>
    <w:rsid w:val="00AE1450"/>
    <w:rsid w:val="00AF6F17"/>
    <w:rsid w:val="00B076FE"/>
    <w:rsid w:val="00B1769C"/>
    <w:rsid w:val="00B25054"/>
    <w:rsid w:val="00B27E8F"/>
    <w:rsid w:val="00B33E6C"/>
    <w:rsid w:val="00B5047F"/>
    <w:rsid w:val="00B722B5"/>
    <w:rsid w:val="00B85EA1"/>
    <w:rsid w:val="00B91E11"/>
    <w:rsid w:val="00B948BD"/>
    <w:rsid w:val="00B9740B"/>
    <w:rsid w:val="00B97DEE"/>
    <w:rsid w:val="00BB5488"/>
    <w:rsid w:val="00BC75CF"/>
    <w:rsid w:val="00BD18C3"/>
    <w:rsid w:val="00BD4F4B"/>
    <w:rsid w:val="00BF0410"/>
    <w:rsid w:val="00BF3420"/>
    <w:rsid w:val="00BF4DCF"/>
    <w:rsid w:val="00C23EF1"/>
    <w:rsid w:val="00C27DE7"/>
    <w:rsid w:val="00C55625"/>
    <w:rsid w:val="00C624FB"/>
    <w:rsid w:val="00C639D0"/>
    <w:rsid w:val="00C72112"/>
    <w:rsid w:val="00C83060"/>
    <w:rsid w:val="00C85659"/>
    <w:rsid w:val="00C85C70"/>
    <w:rsid w:val="00CA0E27"/>
    <w:rsid w:val="00CA4ADF"/>
    <w:rsid w:val="00CB36ED"/>
    <w:rsid w:val="00CB76AB"/>
    <w:rsid w:val="00CC0E32"/>
    <w:rsid w:val="00CD6992"/>
    <w:rsid w:val="00CE2C30"/>
    <w:rsid w:val="00CF6EB2"/>
    <w:rsid w:val="00D06B5E"/>
    <w:rsid w:val="00D25BF1"/>
    <w:rsid w:val="00D42BB6"/>
    <w:rsid w:val="00D44947"/>
    <w:rsid w:val="00D6397F"/>
    <w:rsid w:val="00D703A3"/>
    <w:rsid w:val="00D758DE"/>
    <w:rsid w:val="00D824AB"/>
    <w:rsid w:val="00D9072D"/>
    <w:rsid w:val="00DA1E7F"/>
    <w:rsid w:val="00DA27C3"/>
    <w:rsid w:val="00DA6443"/>
    <w:rsid w:val="00DB1EBF"/>
    <w:rsid w:val="00DB4967"/>
    <w:rsid w:val="00DC0D87"/>
    <w:rsid w:val="00DE0E83"/>
    <w:rsid w:val="00DE3C07"/>
    <w:rsid w:val="00DE60F7"/>
    <w:rsid w:val="00DF1007"/>
    <w:rsid w:val="00DF3DF7"/>
    <w:rsid w:val="00E117E6"/>
    <w:rsid w:val="00E1435E"/>
    <w:rsid w:val="00E14F73"/>
    <w:rsid w:val="00E16C2F"/>
    <w:rsid w:val="00E321C9"/>
    <w:rsid w:val="00E413E8"/>
    <w:rsid w:val="00E41A86"/>
    <w:rsid w:val="00E4422D"/>
    <w:rsid w:val="00E476FD"/>
    <w:rsid w:val="00E52927"/>
    <w:rsid w:val="00E5778B"/>
    <w:rsid w:val="00EA736B"/>
    <w:rsid w:val="00EC7551"/>
    <w:rsid w:val="00ED1052"/>
    <w:rsid w:val="00ED4760"/>
    <w:rsid w:val="00EE214F"/>
    <w:rsid w:val="00EF3666"/>
    <w:rsid w:val="00F00E7D"/>
    <w:rsid w:val="00F141BF"/>
    <w:rsid w:val="00F14FA8"/>
    <w:rsid w:val="00F155EF"/>
    <w:rsid w:val="00F6006D"/>
    <w:rsid w:val="00F6170A"/>
    <w:rsid w:val="00F66F27"/>
    <w:rsid w:val="00F8115A"/>
    <w:rsid w:val="00F82F04"/>
    <w:rsid w:val="00F910C4"/>
    <w:rsid w:val="00F95548"/>
    <w:rsid w:val="00FA6144"/>
    <w:rsid w:val="00FC25E0"/>
    <w:rsid w:val="00FC27DA"/>
    <w:rsid w:val="00FC3602"/>
    <w:rsid w:val="00FD5054"/>
    <w:rsid w:val="00FE0FF5"/>
    <w:rsid w:val="00FE607B"/>
    <w:rsid w:val="00FF0AE6"/>
    <w:rsid w:val="00FF44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71"/>
    <w:pPr>
      <w:spacing w:line="259" w:lineRule="auto"/>
    </w:pPr>
    <w:rPr>
      <w:rFonts w:cs="Arial"/>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1C71"/>
    <w:rPr>
      <w:color w:val="0000FF" w:themeColor="hyperlink"/>
      <w:u w:val="single"/>
    </w:rPr>
  </w:style>
  <w:style w:type="paragraph" w:styleId="Textonotapie">
    <w:name w:val="footnote text"/>
    <w:basedOn w:val="Normal"/>
    <w:link w:val="TextonotapieCar"/>
    <w:uiPriority w:val="99"/>
    <w:unhideWhenUsed/>
    <w:rsid w:val="00F82F04"/>
    <w:pPr>
      <w:spacing w:line="240" w:lineRule="auto"/>
    </w:pPr>
    <w:rPr>
      <w:sz w:val="20"/>
      <w:szCs w:val="20"/>
    </w:rPr>
  </w:style>
  <w:style w:type="character" w:customStyle="1" w:styleId="TextonotapieCar">
    <w:name w:val="Texto nota pie Car"/>
    <w:basedOn w:val="Fuentedeprrafopredeter"/>
    <w:link w:val="Textonotapie"/>
    <w:uiPriority w:val="99"/>
    <w:rsid w:val="00F82F04"/>
    <w:rPr>
      <w:rFonts w:cs="Arial"/>
      <w:sz w:val="20"/>
      <w:szCs w:val="20"/>
    </w:rPr>
  </w:style>
  <w:style w:type="character" w:styleId="Refdenotaalpie">
    <w:name w:val="footnote reference"/>
    <w:basedOn w:val="Fuentedeprrafopredeter"/>
    <w:uiPriority w:val="99"/>
    <w:semiHidden/>
    <w:unhideWhenUsed/>
    <w:rsid w:val="00F82F04"/>
    <w:rPr>
      <w:vertAlign w:val="superscript"/>
    </w:rPr>
  </w:style>
  <w:style w:type="paragraph" w:styleId="Encabezado">
    <w:name w:val="header"/>
    <w:basedOn w:val="Normal"/>
    <w:link w:val="EncabezadoCar"/>
    <w:uiPriority w:val="99"/>
    <w:unhideWhenUsed/>
    <w:rsid w:val="009C3CA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3CA2"/>
    <w:rPr>
      <w:rFonts w:cs="Arial"/>
      <w:szCs w:val="24"/>
    </w:rPr>
  </w:style>
  <w:style w:type="paragraph" w:styleId="Piedepgina">
    <w:name w:val="footer"/>
    <w:basedOn w:val="Normal"/>
    <w:link w:val="PiedepginaCar"/>
    <w:uiPriority w:val="99"/>
    <w:unhideWhenUsed/>
    <w:rsid w:val="009C3CA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C3CA2"/>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71"/>
    <w:pPr>
      <w:spacing w:line="259" w:lineRule="auto"/>
    </w:pPr>
    <w:rPr>
      <w:rFonts w:cs="Arial"/>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1C71"/>
    <w:rPr>
      <w:color w:val="0000FF" w:themeColor="hyperlink"/>
      <w:u w:val="single"/>
    </w:rPr>
  </w:style>
  <w:style w:type="paragraph" w:styleId="Textonotapie">
    <w:name w:val="footnote text"/>
    <w:basedOn w:val="Normal"/>
    <w:link w:val="TextonotapieCar"/>
    <w:uiPriority w:val="99"/>
    <w:unhideWhenUsed/>
    <w:rsid w:val="00F82F04"/>
    <w:pPr>
      <w:spacing w:line="240" w:lineRule="auto"/>
    </w:pPr>
    <w:rPr>
      <w:sz w:val="20"/>
      <w:szCs w:val="20"/>
    </w:rPr>
  </w:style>
  <w:style w:type="character" w:customStyle="1" w:styleId="TextonotapieCar">
    <w:name w:val="Texto nota pie Car"/>
    <w:basedOn w:val="Fuentedeprrafopredeter"/>
    <w:link w:val="Textonotapie"/>
    <w:uiPriority w:val="99"/>
    <w:rsid w:val="00F82F04"/>
    <w:rPr>
      <w:rFonts w:cs="Arial"/>
      <w:sz w:val="20"/>
      <w:szCs w:val="20"/>
    </w:rPr>
  </w:style>
  <w:style w:type="character" w:styleId="Refdenotaalpie">
    <w:name w:val="footnote reference"/>
    <w:basedOn w:val="Fuentedeprrafopredeter"/>
    <w:uiPriority w:val="99"/>
    <w:semiHidden/>
    <w:unhideWhenUsed/>
    <w:rsid w:val="00F82F04"/>
    <w:rPr>
      <w:vertAlign w:val="superscript"/>
    </w:rPr>
  </w:style>
  <w:style w:type="paragraph" w:styleId="Encabezado">
    <w:name w:val="header"/>
    <w:basedOn w:val="Normal"/>
    <w:link w:val="EncabezadoCar"/>
    <w:uiPriority w:val="99"/>
    <w:unhideWhenUsed/>
    <w:rsid w:val="009C3CA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3CA2"/>
    <w:rPr>
      <w:rFonts w:cs="Arial"/>
      <w:szCs w:val="24"/>
    </w:rPr>
  </w:style>
  <w:style w:type="paragraph" w:styleId="Piedepgina">
    <w:name w:val="footer"/>
    <w:basedOn w:val="Normal"/>
    <w:link w:val="PiedepginaCar"/>
    <w:uiPriority w:val="99"/>
    <w:unhideWhenUsed/>
    <w:rsid w:val="009C3CA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C3CA2"/>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92269">
      <w:bodyDiv w:val="1"/>
      <w:marLeft w:val="0"/>
      <w:marRight w:val="0"/>
      <w:marTop w:val="0"/>
      <w:marBottom w:val="0"/>
      <w:divBdr>
        <w:top w:val="none" w:sz="0" w:space="0" w:color="auto"/>
        <w:left w:val="none" w:sz="0" w:space="0" w:color="auto"/>
        <w:bottom w:val="none" w:sz="0" w:space="0" w:color="auto"/>
        <w:right w:val="none" w:sz="0" w:space="0" w:color="auto"/>
      </w:divBdr>
      <w:divsChild>
        <w:div w:id="1334068295">
          <w:marLeft w:val="0"/>
          <w:marRight w:val="0"/>
          <w:marTop w:val="300"/>
          <w:marBottom w:val="0"/>
          <w:divBdr>
            <w:top w:val="none" w:sz="0" w:space="0" w:color="auto"/>
            <w:left w:val="none" w:sz="0" w:space="0" w:color="auto"/>
            <w:bottom w:val="none" w:sz="0" w:space="0" w:color="auto"/>
            <w:right w:val="none" w:sz="0" w:space="0" w:color="auto"/>
          </w:divBdr>
          <w:divsChild>
            <w:div w:id="20354976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301F8-A261-4A6B-A457-C783EFA5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12</Pages>
  <Words>3800</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Domingo Fernández Agis</dc:creator>
  <cp:lastModifiedBy>Domingo Fernández Agis</cp:lastModifiedBy>
  <cp:revision>197</cp:revision>
  <dcterms:created xsi:type="dcterms:W3CDTF">2015-11-17T19:58:00Z</dcterms:created>
  <dcterms:modified xsi:type="dcterms:W3CDTF">2016-06-16T08:53:00Z</dcterms:modified>
</cp:coreProperties>
</file>